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F04799" w14:textId="61F507B3" w:rsidR="00F945D1" w:rsidRPr="001F0FEB" w:rsidRDefault="0097306A" w:rsidP="003659CB">
      <w:pPr>
        <w:jc w:val="center"/>
        <w:rPr>
          <w:rFonts w:ascii="Arial" w:hAnsi="Arial" w:cs="Arial"/>
          <w:b/>
          <w:sz w:val="28"/>
          <w:szCs w:val="28"/>
        </w:rPr>
      </w:pPr>
      <w:r>
        <w:rPr>
          <w:noProof/>
          <w:lang w:val="pt-PT" w:eastAsia="pt-PT"/>
        </w:rPr>
        <w:drawing>
          <wp:anchor distT="0" distB="0" distL="114300" distR="114300" simplePos="0" relativeHeight="251661312" behindDoc="0" locked="0" layoutInCell="1" allowOverlap="1" wp14:anchorId="250D3C69" wp14:editId="72C8C642">
            <wp:simplePos x="0" y="0"/>
            <wp:positionH relativeFrom="column">
              <wp:posOffset>2886075</wp:posOffset>
            </wp:positionH>
            <wp:positionV relativeFrom="paragraph">
              <wp:posOffset>546735</wp:posOffset>
            </wp:positionV>
            <wp:extent cx="2831465" cy="1885950"/>
            <wp:effectExtent l="0" t="0" r="6985"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orinthiaLisbon_Maritime_Suite_Bathroom_Jack_Hardy_2019.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831465" cy="1885950"/>
                    </a:xfrm>
                    <a:prstGeom prst="rect">
                      <a:avLst/>
                    </a:prstGeom>
                  </pic:spPr>
                </pic:pic>
              </a:graphicData>
            </a:graphic>
            <wp14:sizeRelH relativeFrom="page">
              <wp14:pctWidth>0</wp14:pctWidth>
            </wp14:sizeRelH>
            <wp14:sizeRelV relativeFrom="page">
              <wp14:pctHeight>0</wp14:pctHeight>
            </wp14:sizeRelV>
          </wp:anchor>
        </w:drawing>
      </w:r>
      <w:r w:rsidR="00F945D1" w:rsidRPr="001F0FEB">
        <w:rPr>
          <w:rFonts w:ascii="Arial" w:hAnsi="Arial" w:cs="Arial"/>
          <w:b/>
          <w:sz w:val="28"/>
          <w:szCs w:val="28"/>
        </w:rPr>
        <w:t>Corinthia Lisbon launches new Maritime Suites inspired by the city’s seafaring history</w:t>
      </w:r>
    </w:p>
    <w:p w14:paraId="178CF196" w14:textId="151BAE29" w:rsidR="00AD35A2" w:rsidRDefault="008A190C" w:rsidP="00AD35A2">
      <w:r>
        <w:rPr>
          <w:noProof/>
          <w:lang w:val="pt-PT" w:eastAsia="pt-PT"/>
        </w:rPr>
        <w:drawing>
          <wp:anchor distT="0" distB="0" distL="114300" distR="114300" simplePos="0" relativeHeight="251658240" behindDoc="0" locked="0" layoutInCell="1" allowOverlap="1" wp14:anchorId="1B8B770A" wp14:editId="571EE6A5">
            <wp:simplePos x="0" y="0"/>
            <wp:positionH relativeFrom="column">
              <wp:posOffset>-47625</wp:posOffset>
            </wp:positionH>
            <wp:positionV relativeFrom="paragraph">
              <wp:posOffset>0</wp:posOffset>
            </wp:positionV>
            <wp:extent cx="2831465" cy="1886585"/>
            <wp:effectExtent l="0" t="0" r="698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rinthiaLisbon_Maritime_Suite_Bedroom_1B_Jack_Hardy_2019.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831465" cy="1886585"/>
                    </a:xfrm>
                    <a:prstGeom prst="rect">
                      <a:avLst/>
                    </a:prstGeom>
                  </pic:spPr>
                </pic:pic>
              </a:graphicData>
            </a:graphic>
            <wp14:sizeRelH relativeFrom="page">
              <wp14:pctWidth>0</wp14:pctWidth>
            </wp14:sizeRelH>
            <wp14:sizeRelV relativeFrom="page">
              <wp14:pctHeight>0</wp14:pctHeight>
            </wp14:sizeRelV>
          </wp:anchor>
        </w:drawing>
      </w:r>
      <w:r w:rsidR="00AD35A2">
        <w:t xml:space="preserve">              </w:t>
      </w:r>
    </w:p>
    <w:p w14:paraId="0AE44645" w14:textId="7D312ADD" w:rsidR="00AD35A2" w:rsidRPr="000E1AD2" w:rsidRDefault="00AB46BB" w:rsidP="00AD35A2">
      <w:pPr>
        <w:rPr>
          <w:rFonts w:ascii="Arial" w:hAnsi="Arial" w:cs="Arial"/>
          <w:b/>
        </w:rPr>
      </w:pPr>
      <w:r>
        <w:rPr>
          <w:rFonts w:ascii="Arial" w:hAnsi="Arial" w:cs="Arial"/>
          <w:b/>
        </w:rPr>
        <w:t>April</w:t>
      </w:r>
      <w:r w:rsidR="00C85B83" w:rsidRPr="000E1AD2">
        <w:rPr>
          <w:rFonts w:ascii="Arial" w:hAnsi="Arial" w:cs="Arial"/>
          <w:b/>
        </w:rPr>
        <w:t xml:space="preserve"> </w:t>
      </w:r>
      <w:r w:rsidR="00AD35A2" w:rsidRPr="000E1AD2">
        <w:rPr>
          <w:rFonts w:ascii="Arial" w:hAnsi="Arial" w:cs="Arial"/>
          <w:b/>
        </w:rPr>
        <w:t>20</w:t>
      </w:r>
      <w:r w:rsidR="00C85B83" w:rsidRPr="000E1AD2">
        <w:rPr>
          <w:rFonts w:ascii="Arial" w:hAnsi="Arial" w:cs="Arial"/>
          <w:b/>
        </w:rPr>
        <w:t>2</w:t>
      </w:r>
      <w:r>
        <w:rPr>
          <w:rFonts w:ascii="Arial" w:hAnsi="Arial" w:cs="Arial"/>
          <w:b/>
        </w:rPr>
        <w:t>2</w:t>
      </w:r>
    </w:p>
    <w:p w14:paraId="34C6A45E" w14:textId="3C291386" w:rsidR="009705C7" w:rsidRPr="000E1AD2" w:rsidRDefault="00230CC9" w:rsidP="00AD35A2">
      <w:pPr>
        <w:rPr>
          <w:rFonts w:ascii="Arial" w:hAnsi="Arial" w:cs="Arial"/>
          <w:b/>
          <w:bCs/>
        </w:rPr>
      </w:pPr>
      <w:r>
        <w:rPr>
          <w:rFonts w:ascii="Arial" w:hAnsi="Arial" w:cs="Arial"/>
          <w:b/>
          <w:bCs/>
        </w:rPr>
        <w:t>C</w:t>
      </w:r>
      <w:r w:rsidR="00AD35A2" w:rsidRPr="000E1AD2">
        <w:rPr>
          <w:rFonts w:ascii="Arial" w:hAnsi="Arial" w:cs="Arial"/>
          <w:b/>
          <w:bCs/>
        </w:rPr>
        <w:t xml:space="preserve">orinthia Lisbon </w:t>
      </w:r>
      <w:r w:rsidR="0091666E" w:rsidRPr="000E1AD2">
        <w:rPr>
          <w:rFonts w:ascii="Arial" w:hAnsi="Arial" w:cs="Arial"/>
          <w:b/>
          <w:bCs/>
        </w:rPr>
        <w:t>unveil</w:t>
      </w:r>
      <w:r w:rsidR="003659CB" w:rsidRPr="000E1AD2">
        <w:rPr>
          <w:rFonts w:ascii="Arial" w:hAnsi="Arial" w:cs="Arial"/>
          <w:b/>
          <w:bCs/>
        </w:rPr>
        <w:t>s</w:t>
      </w:r>
      <w:r w:rsidR="0091666E" w:rsidRPr="000E1AD2">
        <w:rPr>
          <w:rFonts w:ascii="Arial" w:hAnsi="Arial" w:cs="Arial"/>
          <w:b/>
          <w:bCs/>
        </w:rPr>
        <w:t xml:space="preserve"> </w:t>
      </w:r>
      <w:r w:rsidR="003659CB" w:rsidRPr="000E1AD2">
        <w:rPr>
          <w:rFonts w:ascii="Arial" w:hAnsi="Arial" w:cs="Arial"/>
          <w:b/>
          <w:bCs/>
        </w:rPr>
        <w:t>its</w:t>
      </w:r>
      <w:r w:rsidR="0091666E" w:rsidRPr="000E1AD2">
        <w:rPr>
          <w:rFonts w:ascii="Arial" w:hAnsi="Arial" w:cs="Arial"/>
          <w:b/>
          <w:bCs/>
        </w:rPr>
        <w:t xml:space="preserve"> </w:t>
      </w:r>
      <w:r w:rsidR="009705C7" w:rsidRPr="000E1AD2">
        <w:rPr>
          <w:rFonts w:ascii="Arial" w:hAnsi="Arial" w:cs="Arial"/>
          <w:b/>
          <w:bCs/>
        </w:rPr>
        <w:t xml:space="preserve">new Maritime Suites inspired by the city’s seafaring history as part of a €23 </w:t>
      </w:r>
      <w:r w:rsidR="009705C7" w:rsidRPr="007B1013">
        <w:rPr>
          <w:rFonts w:ascii="Arial" w:hAnsi="Arial" w:cs="Arial"/>
          <w:b/>
          <w:bCs/>
        </w:rPr>
        <w:t>million</w:t>
      </w:r>
      <w:r w:rsidR="003659CB" w:rsidRPr="007B1013">
        <w:rPr>
          <w:rFonts w:ascii="Arial" w:hAnsi="Arial" w:cs="Arial"/>
          <w:b/>
          <w:bCs/>
        </w:rPr>
        <w:t>/£20 million</w:t>
      </w:r>
      <w:r w:rsidR="009705C7" w:rsidRPr="007B1013">
        <w:rPr>
          <w:rFonts w:ascii="Arial" w:hAnsi="Arial" w:cs="Arial"/>
          <w:b/>
          <w:bCs/>
        </w:rPr>
        <w:t xml:space="preserve"> </w:t>
      </w:r>
      <w:r w:rsidR="004A77F9" w:rsidRPr="000E1AD2">
        <w:rPr>
          <w:rFonts w:ascii="Arial" w:hAnsi="Arial" w:cs="Arial"/>
          <w:b/>
          <w:bCs/>
        </w:rPr>
        <w:t>guest bedroom and suite renovation</w:t>
      </w:r>
      <w:r w:rsidR="003659CB" w:rsidRPr="000E1AD2">
        <w:rPr>
          <w:rFonts w:ascii="Arial" w:hAnsi="Arial" w:cs="Arial"/>
          <w:b/>
          <w:bCs/>
        </w:rPr>
        <w:t>.</w:t>
      </w:r>
    </w:p>
    <w:p w14:paraId="17022B83" w14:textId="29E3E0A6" w:rsidR="003659CB" w:rsidRPr="000E1AD2" w:rsidRDefault="0091666E" w:rsidP="000D1C8E">
      <w:pPr>
        <w:rPr>
          <w:rFonts w:ascii="Arial" w:hAnsi="Arial" w:cs="Arial"/>
        </w:rPr>
      </w:pPr>
      <w:r w:rsidRPr="000E1AD2">
        <w:rPr>
          <w:rFonts w:ascii="Arial" w:hAnsi="Arial" w:cs="Arial"/>
        </w:rPr>
        <w:t xml:space="preserve">Named in celebration of the </w:t>
      </w:r>
      <w:r w:rsidR="00FA098F" w:rsidRPr="000E1AD2">
        <w:rPr>
          <w:rFonts w:ascii="Arial" w:hAnsi="Arial" w:cs="Arial"/>
        </w:rPr>
        <w:t>Portuguese Discoveries</w:t>
      </w:r>
      <w:r w:rsidR="003659CB" w:rsidRPr="000E1AD2">
        <w:rPr>
          <w:rFonts w:ascii="Arial" w:hAnsi="Arial" w:cs="Arial"/>
        </w:rPr>
        <w:t xml:space="preserve"> (the maritime routes discovered by Portuguese explorers in the 15</w:t>
      </w:r>
      <w:r w:rsidR="003659CB" w:rsidRPr="000E1AD2">
        <w:rPr>
          <w:rFonts w:ascii="Arial" w:hAnsi="Arial" w:cs="Arial"/>
          <w:vertAlign w:val="superscript"/>
        </w:rPr>
        <w:t>th</w:t>
      </w:r>
      <w:r w:rsidR="003659CB" w:rsidRPr="000E1AD2">
        <w:rPr>
          <w:rFonts w:ascii="Arial" w:hAnsi="Arial" w:cs="Arial"/>
        </w:rPr>
        <w:t xml:space="preserve"> and 16</w:t>
      </w:r>
      <w:r w:rsidR="003659CB" w:rsidRPr="000E1AD2">
        <w:rPr>
          <w:rFonts w:ascii="Arial" w:hAnsi="Arial" w:cs="Arial"/>
          <w:vertAlign w:val="superscript"/>
        </w:rPr>
        <w:t>th</w:t>
      </w:r>
      <w:r w:rsidR="003659CB" w:rsidRPr="000E1AD2">
        <w:rPr>
          <w:rFonts w:ascii="Arial" w:hAnsi="Arial" w:cs="Arial"/>
        </w:rPr>
        <w:t xml:space="preserve"> centuries)</w:t>
      </w:r>
      <w:r w:rsidR="002E093E" w:rsidRPr="000E1AD2">
        <w:rPr>
          <w:rFonts w:ascii="Arial" w:hAnsi="Arial" w:cs="Arial"/>
        </w:rPr>
        <w:t xml:space="preserve">, the </w:t>
      </w:r>
      <w:r w:rsidR="009705C7" w:rsidRPr="000E1AD2">
        <w:rPr>
          <w:rFonts w:ascii="Arial" w:hAnsi="Arial" w:cs="Arial"/>
        </w:rPr>
        <w:t xml:space="preserve">design </w:t>
      </w:r>
      <w:r w:rsidR="00FA098F" w:rsidRPr="000E1AD2">
        <w:rPr>
          <w:rFonts w:ascii="Arial" w:hAnsi="Arial" w:cs="Arial"/>
        </w:rPr>
        <w:t>is</w:t>
      </w:r>
      <w:r w:rsidR="009705C7" w:rsidRPr="000E1AD2">
        <w:rPr>
          <w:rFonts w:ascii="Arial" w:hAnsi="Arial" w:cs="Arial"/>
        </w:rPr>
        <w:t xml:space="preserve"> based on an original concept by </w:t>
      </w:r>
      <w:r w:rsidR="001604EE" w:rsidRPr="000E1AD2">
        <w:rPr>
          <w:rFonts w:ascii="Arial" w:hAnsi="Arial" w:cs="Arial"/>
        </w:rPr>
        <w:t>GA Design - a London based luxury interior design studio.</w:t>
      </w:r>
    </w:p>
    <w:p w14:paraId="69B66897" w14:textId="496F1094" w:rsidR="000D1C8E" w:rsidRPr="000E1AD2" w:rsidRDefault="001604EE" w:rsidP="000D1C8E">
      <w:pPr>
        <w:rPr>
          <w:rFonts w:ascii="Arial" w:hAnsi="Arial" w:cs="Arial"/>
          <w:color w:val="000000" w:themeColor="text1"/>
        </w:rPr>
      </w:pPr>
      <w:r w:rsidRPr="000E1AD2">
        <w:rPr>
          <w:rFonts w:ascii="Arial" w:hAnsi="Arial" w:cs="Arial"/>
          <w:color w:val="000000" w:themeColor="text1"/>
        </w:rPr>
        <w:t>With floor-to-ceiling windows throughout</w:t>
      </w:r>
      <w:r w:rsidR="00731D29" w:rsidRPr="000E1AD2">
        <w:rPr>
          <w:rFonts w:ascii="Arial" w:hAnsi="Arial" w:cs="Arial"/>
          <w:color w:val="000000" w:themeColor="text1"/>
        </w:rPr>
        <w:t xml:space="preserve"> and </w:t>
      </w:r>
      <w:r w:rsidRPr="000E1AD2">
        <w:rPr>
          <w:rFonts w:ascii="Arial" w:hAnsi="Arial" w:cs="Arial"/>
          <w:color w:val="000000" w:themeColor="text1"/>
        </w:rPr>
        <w:t>views over</w:t>
      </w:r>
      <w:r w:rsidR="00731D29" w:rsidRPr="000E1AD2">
        <w:rPr>
          <w:rFonts w:ascii="Arial" w:hAnsi="Arial" w:cs="Arial"/>
          <w:color w:val="000000" w:themeColor="text1"/>
        </w:rPr>
        <w:t xml:space="preserve"> </w:t>
      </w:r>
      <w:r w:rsidR="00731D29" w:rsidRPr="000E1AD2">
        <w:rPr>
          <w:rFonts w:ascii="Arial" w:hAnsi="Arial" w:cs="Arial"/>
        </w:rPr>
        <w:t>Monsanto Natural Park</w:t>
      </w:r>
      <w:r w:rsidR="00731D29" w:rsidRPr="000E1AD2">
        <w:rPr>
          <w:rFonts w:ascii="Arial" w:hAnsi="Arial" w:cs="Arial"/>
          <w:color w:val="000000" w:themeColor="text1"/>
          <w:shd w:val="clear" w:color="auto" w:fill="FFFFFF"/>
        </w:rPr>
        <w:t xml:space="preserve"> and </w:t>
      </w:r>
      <w:r w:rsidR="00731D29" w:rsidRPr="000E1AD2">
        <w:rPr>
          <w:rFonts w:ascii="Arial" w:hAnsi="Arial" w:cs="Arial"/>
          <w:color w:val="000000" w:themeColor="text1"/>
        </w:rPr>
        <w:t xml:space="preserve">the </w:t>
      </w:r>
      <w:r w:rsidR="00731D29" w:rsidRPr="000E1AD2">
        <w:rPr>
          <w:rFonts w:ascii="Arial" w:hAnsi="Arial" w:cs="Arial"/>
          <w:color w:val="000000" w:themeColor="text1"/>
          <w:shd w:val="clear" w:color="auto" w:fill="FFFFFF"/>
        </w:rPr>
        <w:t>impressive 18th-century </w:t>
      </w:r>
      <w:proofErr w:type="spellStart"/>
      <w:r w:rsidR="00731D29" w:rsidRPr="000E1AD2">
        <w:rPr>
          <w:rStyle w:val="Emphasis"/>
          <w:rFonts w:ascii="Arial" w:hAnsi="Arial" w:cs="Arial"/>
          <w:color w:val="000000" w:themeColor="text1"/>
          <w:shd w:val="clear" w:color="auto" w:fill="FFFFFF"/>
        </w:rPr>
        <w:t>Águas</w:t>
      </w:r>
      <w:proofErr w:type="spellEnd"/>
      <w:r w:rsidR="00731D29" w:rsidRPr="000E1AD2">
        <w:rPr>
          <w:rStyle w:val="Emphasis"/>
          <w:rFonts w:ascii="Arial" w:hAnsi="Arial" w:cs="Arial"/>
          <w:color w:val="000000" w:themeColor="text1"/>
          <w:shd w:val="clear" w:color="auto" w:fill="FFFFFF"/>
        </w:rPr>
        <w:t xml:space="preserve"> Livres</w:t>
      </w:r>
      <w:r w:rsidR="00731D29" w:rsidRPr="000E1AD2">
        <w:rPr>
          <w:rStyle w:val="Emphasis"/>
          <w:rFonts w:ascii="Arial" w:hAnsi="Arial" w:cs="Arial"/>
          <w:i w:val="0"/>
          <w:iCs w:val="0"/>
          <w:color w:val="000000" w:themeColor="text1"/>
          <w:shd w:val="clear" w:color="auto" w:fill="FFFFFF"/>
        </w:rPr>
        <w:t xml:space="preserve"> </w:t>
      </w:r>
      <w:proofErr w:type="spellStart"/>
      <w:r w:rsidR="00731D29" w:rsidRPr="000E1AD2">
        <w:rPr>
          <w:rStyle w:val="Emphasis"/>
          <w:rFonts w:ascii="Arial" w:hAnsi="Arial" w:cs="Arial"/>
          <w:i w:val="0"/>
          <w:iCs w:val="0"/>
          <w:color w:val="000000" w:themeColor="text1"/>
          <w:shd w:val="clear" w:color="auto" w:fill="FFFFFF"/>
        </w:rPr>
        <w:t>Aquaduct</w:t>
      </w:r>
      <w:proofErr w:type="spellEnd"/>
      <w:r w:rsidR="00731D29" w:rsidRPr="000E1AD2">
        <w:rPr>
          <w:rStyle w:val="Emphasis"/>
          <w:rFonts w:ascii="Arial" w:hAnsi="Arial" w:cs="Arial"/>
          <w:i w:val="0"/>
          <w:iCs w:val="0"/>
          <w:color w:val="000000" w:themeColor="text1"/>
          <w:shd w:val="clear" w:color="auto" w:fill="FFFFFF"/>
        </w:rPr>
        <w:t>,</w:t>
      </w:r>
      <w:r w:rsidR="00731D29" w:rsidRPr="000E1AD2">
        <w:rPr>
          <w:rFonts w:ascii="Arial" w:hAnsi="Arial" w:cs="Arial"/>
          <w:color w:val="000000" w:themeColor="text1"/>
        </w:rPr>
        <w:t xml:space="preserve"> </w:t>
      </w:r>
      <w:r w:rsidR="00731D29" w:rsidRPr="000E1AD2">
        <w:rPr>
          <w:rFonts w:ascii="Arial" w:hAnsi="Arial" w:cs="Arial"/>
          <w:color w:val="000000" w:themeColor="text1"/>
          <w:shd w:val="clear" w:color="auto" w:fill="FFFFFF"/>
        </w:rPr>
        <w:t>one of Lisbon's most iconic sights</w:t>
      </w:r>
      <w:r w:rsidR="00731D29" w:rsidRPr="000E1AD2">
        <w:rPr>
          <w:rFonts w:ascii="Arial" w:hAnsi="Arial" w:cs="Arial"/>
        </w:rPr>
        <w:t>,</w:t>
      </w:r>
      <w:r w:rsidR="000C4076" w:rsidRPr="000E1AD2">
        <w:rPr>
          <w:rFonts w:ascii="Arial" w:hAnsi="Arial" w:cs="Arial"/>
        </w:rPr>
        <w:t xml:space="preserve"> </w:t>
      </w:r>
      <w:r w:rsidR="00731D29" w:rsidRPr="000E1AD2">
        <w:rPr>
          <w:rFonts w:ascii="Arial" w:hAnsi="Arial" w:cs="Arial"/>
        </w:rPr>
        <w:t>these are</w:t>
      </w:r>
      <w:r w:rsidR="000C4076" w:rsidRPr="000E1AD2">
        <w:rPr>
          <w:rFonts w:ascii="Arial" w:hAnsi="Arial" w:cs="Arial"/>
        </w:rPr>
        <w:t xml:space="preserve"> grand c</w:t>
      </w:r>
      <w:r w:rsidR="00183488" w:rsidRPr="000E1AD2">
        <w:rPr>
          <w:rFonts w:ascii="Arial" w:hAnsi="Arial" w:cs="Arial"/>
        </w:rPr>
        <w:t>ontemporary</w:t>
      </w:r>
      <w:r w:rsidR="000C4076" w:rsidRPr="000E1AD2">
        <w:rPr>
          <w:rFonts w:ascii="Arial" w:hAnsi="Arial" w:cs="Arial"/>
        </w:rPr>
        <w:t xml:space="preserve"> suite</w:t>
      </w:r>
      <w:r w:rsidR="00731D29" w:rsidRPr="000E1AD2">
        <w:rPr>
          <w:rFonts w:ascii="Arial" w:hAnsi="Arial" w:cs="Arial"/>
        </w:rPr>
        <w:t>s</w:t>
      </w:r>
      <w:r w:rsidR="000C4076" w:rsidRPr="000E1AD2">
        <w:rPr>
          <w:rFonts w:ascii="Arial" w:hAnsi="Arial" w:cs="Arial"/>
        </w:rPr>
        <w:t xml:space="preserve"> of great comfort with </w:t>
      </w:r>
      <w:r w:rsidR="005A1C0D" w:rsidRPr="000E1AD2">
        <w:rPr>
          <w:rFonts w:ascii="Arial" w:hAnsi="Arial" w:cs="Arial"/>
        </w:rPr>
        <w:t>in-room décor</w:t>
      </w:r>
      <w:r w:rsidR="00731D29" w:rsidRPr="000E1AD2">
        <w:rPr>
          <w:rFonts w:ascii="Arial" w:hAnsi="Arial" w:cs="Arial"/>
        </w:rPr>
        <w:t xml:space="preserve">, </w:t>
      </w:r>
      <w:r w:rsidR="005A1C0D" w:rsidRPr="000E1AD2">
        <w:rPr>
          <w:rFonts w:ascii="Arial" w:hAnsi="Arial" w:cs="Arial"/>
        </w:rPr>
        <w:t xml:space="preserve">accessories and </w:t>
      </w:r>
      <w:r w:rsidR="000C4076" w:rsidRPr="000E1AD2">
        <w:rPr>
          <w:rFonts w:ascii="Arial" w:hAnsi="Arial" w:cs="Arial"/>
        </w:rPr>
        <w:t xml:space="preserve">amenities to match </w:t>
      </w:r>
      <w:r w:rsidR="00731D29" w:rsidRPr="000E1AD2">
        <w:rPr>
          <w:rFonts w:ascii="Arial" w:hAnsi="Arial" w:cs="Arial"/>
        </w:rPr>
        <w:t>Lisbon’s rich</w:t>
      </w:r>
      <w:r w:rsidR="000C4076" w:rsidRPr="000E1AD2">
        <w:rPr>
          <w:rFonts w:ascii="Arial" w:hAnsi="Arial" w:cs="Arial"/>
        </w:rPr>
        <w:t xml:space="preserve"> seafaring </w:t>
      </w:r>
      <w:r w:rsidR="00731D29" w:rsidRPr="000E1AD2">
        <w:rPr>
          <w:rFonts w:ascii="Arial" w:hAnsi="Arial" w:cs="Arial"/>
        </w:rPr>
        <w:t>history.</w:t>
      </w:r>
      <w:r w:rsidR="000C4076" w:rsidRPr="000E1AD2">
        <w:rPr>
          <w:rFonts w:ascii="Arial" w:hAnsi="Arial" w:cs="Arial"/>
        </w:rPr>
        <w:t xml:space="preserve"> </w:t>
      </w:r>
    </w:p>
    <w:p w14:paraId="224B0827" w14:textId="446C32A8" w:rsidR="00851571" w:rsidRPr="000E1AD2" w:rsidRDefault="001B5137" w:rsidP="00233834">
      <w:pPr>
        <w:spacing w:line="240" w:lineRule="auto"/>
        <w:contextualSpacing/>
        <w:rPr>
          <w:rFonts w:ascii="Arial" w:eastAsia="Times New Roman" w:hAnsi="Arial" w:cs="Arial"/>
          <w:color w:val="000000"/>
        </w:rPr>
      </w:pPr>
      <w:r w:rsidRPr="000E1AD2">
        <w:rPr>
          <w:rFonts w:ascii="Arial" w:hAnsi="Arial" w:cs="Arial"/>
        </w:rPr>
        <w:t>A</w:t>
      </w:r>
      <w:r w:rsidR="00161C6A" w:rsidRPr="000E1AD2">
        <w:rPr>
          <w:rFonts w:ascii="Arial" w:hAnsi="Arial" w:cs="Arial"/>
        </w:rPr>
        <w:t xml:space="preserve">rtwork </w:t>
      </w:r>
      <w:r w:rsidRPr="000E1AD2">
        <w:rPr>
          <w:rFonts w:ascii="Arial" w:hAnsi="Arial" w:cs="Arial"/>
        </w:rPr>
        <w:t xml:space="preserve">specially commissioned to reflect the city’s close relationship with the sea adorns the walls. The three </w:t>
      </w:r>
      <w:r w:rsidR="00851571" w:rsidRPr="000E1AD2">
        <w:rPr>
          <w:rFonts w:ascii="Arial" w:hAnsi="Arial" w:cs="Arial"/>
        </w:rPr>
        <w:t>local</w:t>
      </w:r>
      <w:r w:rsidR="00161C6A" w:rsidRPr="000E1AD2">
        <w:rPr>
          <w:rFonts w:ascii="Arial" w:hAnsi="Arial" w:cs="Arial"/>
        </w:rPr>
        <w:t xml:space="preserve"> artists</w:t>
      </w:r>
      <w:r w:rsidRPr="000E1AD2">
        <w:rPr>
          <w:rFonts w:ascii="Arial" w:hAnsi="Arial" w:cs="Arial"/>
        </w:rPr>
        <w:t xml:space="preserve"> include </w:t>
      </w:r>
      <w:r w:rsidR="00E12C1C" w:rsidRPr="000E1AD2">
        <w:rPr>
          <w:rFonts w:ascii="Arial" w:hAnsi="Arial" w:cs="Arial"/>
        </w:rPr>
        <w:t>Diogo Navarro</w:t>
      </w:r>
      <w:r w:rsidRPr="000E1AD2">
        <w:rPr>
          <w:rFonts w:ascii="Arial" w:hAnsi="Arial" w:cs="Arial"/>
        </w:rPr>
        <w:t xml:space="preserve"> (</w:t>
      </w:r>
      <w:r w:rsidR="006A0C71" w:rsidRPr="000E1AD2">
        <w:rPr>
          <w:rFonts w:ascii="Arial" w:eastAsia="Times New Roman" w:hAnsi="Arial" w:cs="Arial"/>
          <w:color w:val="000000"/>
        </w:rPr>
        <w:t>a multidisciplinary artist best known for his interest in the pictorial potential of different materials explored through painting</w:t>
      </w:r>
      <w:r w:rsidR="00233834" w:rsidRPr="000E1AD2">
        <w:rPr>
          <w:rFonts w:ascii="Arial" w:eastAsia="Times New Roman" w:hAnsi="Arial" w:cs="Arial"/>
          <w:color w:val="000000"/>
        </w:rPr>
        <w:t>),</w:t>
      </w:r>
      <w:r w:rsidR="00851571" w:rsidRPr="000E1AD2">
        <w:rPr>
          <w:rFonts w:ascii="Arial" w:eastAsia="Times New Roman" w:hAnsi="Arial" w:cs="Arial"/>
          <w:color w:val="000000"/>
        </w:rPr>
        <w:t xml:space="preserve"> </w:t>
      </w:r>
      <w:r w:rsidR="006A0C71" w:rsidRPr="000E1AD2">
        <w:rPr>
          <w:rFonts w:ascii="Arial" w:eastAsia="Times New Roman" w:hAnsi="Arial" w:cs="Arial"/>
          <w:color w:val="000000"/>
        </w:rPr>
        <w:t>Susana Bravo</w:t>
      </w:r>
      <w:r w:rsidR="00233834" w:rsidRPr="000E1AD2">
        <w:rPr>
          <w:rFonts w:ascii="Arial" w:eastAsia="Times New Roman" w:hAnsi="Arial" w:cs="Arial"/>
          <w:color w:val="000000"/>
        </w:rPr>
        <w:t xml:space="preserve"> (inspired by</w:t>
      </w:r>
      <w:r w:rsidR="00851571" w:rsidRPr="000E1AD2">
        <w:rPr>
          <w:rFonts w:ascii="Arial" w:eastAsia="Times New Roman" w:hAnsi="Arial" w:cs="Arial"/>
          <w:color w:val="000000"/>
        </w:rPr>
        <w:t xml:space="preserve"> images of Portuguese life, </w:t>
      </w:r>
      <w:r w:rsidR="00233834" w:rsidRPr="000E1AD2">
        <w:rPr>
          <w:rFonts w:ascii="Arial" w:eastAsia="Times New Roman" w:hAnsi="Arial" w:cs="Arial"/>
          <w:color w:val="000000"/>
        </w:rPr>
        <w:t xml:space="preserve">Susana </w:t>
      </w:r>
      <w:r w:rsidR="00851571" w:rsidRPr="000E1AD2">
        <w:rPr>
          <w:rFonts w:ascii="Arial" w:eastAsia="Times New Roman" w:hAnsi="Arial" w:cs="Arial"/>
          <w:color w:val="000000"/>
        </w:rPr>
        <w:t>has a very unique, provocative and hyper realistic vision</w:t>
      </w:r>
      <w:r w:rsidR="00233834" w:rsidRPr="000E1AD2">
        <w:rPr>
          <w:rFonts w:ascii="Arial" w:eastAsia="Times New Roman" w:hAnsi="Arial" w:cs="Arial"/>
          <w:color w:val="000000"/>
        </w:rPr>
        <w:t xml:space="preserve">) </w:t>
      </w:r>
      <w:r w:rsidR="00E12C1C" w:rsidRPr="000E1AD2">
        <w:rPr>
          <w:rFonts w:ascii="Arial" w:eastAsia="Times New Roman" w:hAnsi="Arial" w:cs="Arial"/>
          <w:color w:val="000000"/>
        </w:rPr>
        <w:t xml:space="preserve">and </w:t>
      </w:r>
      <w:r w:rsidR="006A0C71" w:rsidRPr="000E1AD2">
        <w:rPr>
          <w:rFonts w:ascii="Arial" w:hAnsi="Arial" w:cs="Arial"/>
          <w:lang w:val="en-US"/>
        </w:rPr>
        <w:t xml:space="preserve">Maria </w:t>
      </w:r>
      <w:proofErr w:type="spellStart"/>
      <w:r w:rsidR="006A0C71" w:rsidRPr="000E1AD2">
        <w:rPr>
          <w:rFonts w:ascii="Arial" w:hAnsi="Arial" w:cs="Arial"/>
          <w:lang w:val="en-US"/>
        </w:rPr>
        <w:t>Antónia</w:t>
      </w:r>
      <w:proofErr w:type="spellEnd"/>
      <w:r w:rsidR="006A0C71" w:rsidRPr="000E1AD2">
        <w:rPr>
          <w:rFonts w:ascii="Arial" w:hAnsi="Arial" w:cs="Arial"/>
          <w:lang w:val="en-US"/>
        </w:rPr>
        <w:t xml:space="preserve"> Santos</w:t>
      </w:r>
      <w:r w:rsidR="00233834" w:rsidRPr="000E1AD2">
        <w:rPr>
          <w:rFonts w:ascii="Arial" w:hAnsi="Arial" w:cs="Arial"/>
          <w:lang w:val="en-US"/>
        </w:rPr>
        <w:t xml:space="preserve"> (her work displays </w:t>
      </w:r>
      <w:r w:rsidR="00E12C1C" w:rsidRPr="000E1AD2">
        <w:rPr>
          <w:rFonts w:ascii="Arial" w:hAnsi="Arial" w:cs="Arial"/>
          <w:lang w:val="en-US"/>
        </w:rPr>
        <w:t>strength and freshness, find</w:t>
      </w:r>
      <w:r w:rsidR="00233834" w:rsidRPr="000E1AD2">
        <w:rPr>
          <w:rFonts w:ascii="Arial" w:hAnsi="Arial" w:cs="Arial"/>
          <w:lang w:val="en-US"/>
        </w:rPr>
        <w:t>ing</w:t>
      </w:r>
      <w:r w:rsidR="00E12C1C" w:rsidRPr="000E1AD2">
        <w:rPr>
          <w:rFonts w:ascii="Arial" w:hAnsi="Arial" w:cs="Arial"/>
          <w:lang w:val="en-US"/>
        </w:rPr>
        <w:t xml:space="preserve"> its balance between figurative evocation and abstract drift</w:t>
      </w:r>
      <w:r w:rsidR="00233834" w:rsidRPr="000E1AD2">
        <w:rPr>
          <w:rFonts w:ascii="Arial" w:hAnsi="Arial" w:cs="Arial"/>
          <w:lang w:val="en-US"/>
        </w:rPr>
        <w:t>)</w:t>
      </w:r>
      <w:r w:rsidR="00E12C1C" w:rsidRPr="000E1AD2">
        <w:rPr>
          <w:rFonts w:ascii="Arial" w:hAnsi="Arial" w:cs="Arial"/>
          <w:lang w:val="en-US"/>
        </w:rPr>
        <w:t>.</w:t>
      </w:r>
    </w:p>
    <w:p w14:paraId="14E0568F" w14:textId="5D88AAA1" w:rsidR="003012DF" w:rsidRDefault="00233834" w:rsidP="009705C7">
      <w:pPr>
        <w:rPr>
          <w:rFonts w:ascii="Arial" w:hAnsi="Arial" w:cs="Arial"/>
        </w:rPr>
      </w:pPr>
      <w:r w:rsidRPr="000E1AD2">
        <w:rPr>
          <w:rFonts w:ascii="Arial" w:hAnsi="Arial" w:cs="Arial"/>
        </w:rPr>
        <w:br/>
      </w:r>
      <w:r w:rsidR="001604EE" w:rsidRPr="000E1AD2">
        <w:rPr>
          <w:rFonts w:ascii="Arial" w:hAnsi="Arial" w:cs="Arial"/>
        </w:rPr>
        <w:t xml:space="preserve">The </w:t>
      </w:r>
      <w:r w:rsidR="002117BE" w:rsidRPr="000E1AD2">
        <w:rPr>
          <w:rFonts w:ascii="Arial" w:hAnsi="Arial" w:cs="Arial"/>
        </w:rPr>
        <w:t xml:space="preserve">six Maritime Suites </w:t>
      </w:r>
      <w:r w:rsidR="001604EE" w:rsidRPr="000E1AD2">
        <w:rPr>
          <w:rFonts w:ascii="Arial" w:hAnsi="Arial" w:cs="Arial"/>
        </w:rPr>
        <w:t>are cloaked in a relaxing colour palette of light blues, greys and beiges</w:t>
      </w:r>
      <w:r w:rsidRPr="000E1AD2">
        <w:rPr>
          <w:rFonts w:ascii="Arial" w:hAnsi="Arial" w:cs="Arial"/>
        </w:rPr>
        <w:t>,</w:t>
      </w:r>
      <w:r w:rsidR="001604EE" w:rsidRPr="000E1AD2">
        <w:rPr>
          <w:rFonts w:ascii="Arial" w:hAnsi="Arial" w:cs="Arial"/>
        </w:rPr>
        <w:t xml:space="preserve"> featuring </w:t>
      </w:r>
      <w:r w:rsidR="00727BD8" w:rsidRPr="000E1AD2">
        <w:rPr>
          <w:rFonts w:ascii="Arial" w:hAnsi="Arial" w:cs="Arial"/>
        </w:rPr>
        <w:t>wood flooring throughout</w:t>
      </w:r>
      <w:r w:rsidRPr="000E1AD2">
        <w:rPr>
          <w:rFonts w:ascii="Arial" w:hAnsi="Arial" w:cs="Arial"/>
        </w:rPr>
        <w:t xml:space="preserve">, </w:t>
      </w:r>
      <w:r w:rsidR="00727BD8" w:rsidRPr="000E1AD2">
        <w:rPr>
          <w:rFonts w:ascii="Arial" w:hAnsi="Arial" w:cs="Arial"/>
        </w:rPr>
        <w:t xml:space="preserve">with luxurious </w:t>
      </w:r>
      <w:r w:rsidR="003B027C" w:rsidRPr="000E1AD2">
        <w:rPr>
          <w:rFonts w:ascii="Arial" w:hAnsi="Arial" w:cs="Arial"/>
        </w:rPr>
        <w:t xml:space="preserve">wool </w:t>
      </w:r>
      <w:r w:rsidR="00A73EA9" w:rsidRPr="000E1AD2">
        <w:rPr>
          <w:rFonts w:ascii="Arial" w:hAnsi="Arial" w:cs="Arial"/>
        </w:rPr>
        <w:t>carpet</w:t>
      </w:r>
      <w:r w:rsidR="00740811" w:rsidRPr="000E1AD2">
        <w:rPr>
          <w:rFonts w:ascii="Arial" w:hAnsi="Arial" w:cs="Arial"/>
        </w:rPr>
        <w:t xml:space="preserve"> and</w:t>
      </w:r>
      <w:r w:rsidR="00727BD8" w:rsidRPr="000E1AD2">
        <w:rPr>
          <w:rFonts w:ascii="Arial" w:hAnsi="Arial" w:cs="Arial"/>
        </w:rPr>
        <w:t xml:space="preserve"> bespoke furniture from local Portuguese </w:t>
      </w:r>
      <w:r w:rsidRPr="000E1AD2">
        <w:rPr>
          <w:rFonts w:ascii="Arial" w:hAnsi="Arial" w:cs="Arial"/>
        </w:rPr>
        <w:t>craft workers</w:t>
      </w:r>
      <w:r w:rsidR="00727BD8" w:rsidRPr="000E1AD2">
        <w:rPr>
          <w:rFonts w:ascii="Arial" w:hAnsi="Arial" w:cs="Arial"/>
        </w:rPr>
        <w:t>.</w:t>
      </w:r>
      <w:r w:rsidR="001604EE" w:rsidRPr="000E1AD2">
        <w:rPr>
          <w:rFonts w:ascii="Arial" w:hAnsi="Arial" w:cs="Arial"/>
        </w:rPr>
        <w:t xml:space="preserve"> </w:t>
      </w:r>
      <w:r w:rsidR="00ED2FA5" w:rsidRPr="000E1AD2">
        <w:rPr>
          <w:rFonts w:ascii="Arial" w:hAnsi="Arial" w:cs="Arial"/>
        </w:rPr>
        <w:t>The suite</w:t>
      </w:r>
      <w:r w:rsidRPr="000E1AD2">
        <w:rPr>
          <w:rFonts w:ascii="Arial" w:hAnsi="Arial" w:cs="Arial"/>
        </w:rPr>
        <w:t>s</w:t>
      </w:r>
      <w:r w:rsidR="00ED2FA5" w:rsidRPr="000E1AD2">
        <w:rPr>
          <w:rFonts w:ascii="Arial" w:hAnsi="Arial" w:cs="Arial"/>
        </w:rPr>
        <w:t xml:space="preserve"> </w:t>
      </w:r>
      <w:r w:rsidR="00CE297F" w:rsidRPr="000E1AD2">
        <w:rPr>
          <w:rFonts w:ascii="Arial" w:hAnsi="Arial" w:cs="Arial"/>
        </w:rPr>
        <w:t>include</w:t>
      </w:r>
      <w:r w:rsidR="00ED2FA5" w:rsidRPr="000E1AD2">
        <w:rPr>
          <w:rFonts w:ascii="Arial" w:hAnsi="Arial" w:cs="Arial"/>
        </w:rPr>
        <w:t xml:space="preserve"> a</w:t>
      </w:r>
      <w:r w:rsidRPr="000E1AD2">
        <w:rPr>
          <w:rFonts w:ascii="Arial" w:hAnsi="Arial" w:cs="Arial"/>
        </w:rPr>
        <w:t xml:space="preserve"> spacious </w:t>
      </w:r>
      <w:r w:rsidR="00ED2FA5" w:rsidRPr="000E1AD2">
        <w:rPr>
          <w:rFonts w:ascii="Arial" w:hAnsi="Arial" w:cs="Arial"/>
        </w:rPr>
        <w:t>living and dining area</w:t>
      </w:r>
      <w:r w:rsidRPr="000E1AD2">
        <w:rPr>
          <w:rFonts w:ascii="Arial" w:hAnsi="Arial" w:cs="Arial"/>
        </w:rPr>
        <w:t>, plus</w:t>
      </w:r>
      <w:r w:rsidR="00ED2FA5" w:rsidRPr="000E1AD2">
        <w:rPr>
          <w:rFonts w:ascii="Arial" w:hAnsi="Arial" w:cs="Arial"/>
        </w:rPr>
        <w:t xml:space="preserve"> a </w:t>
      </w:r>
      <w:r w:rsidR="00A73EA9" w:rsidRPr="000E1AD2">
        <w:rPr>
          <w:rFonts w:ascii="Arial" w:hAnsi="Arial" w:cs="Arial"/>
        </w:rPr>
        <w:t>separate study</w:t>
      </w:r>
      <w:r w:rsidR="002117BE" w:rsidRPr="000E1AD2">
        <w:rPr>
          <w:rFonts w:ascii="Arial" w:hAnsi="Arial" w:cs="Arial"/>
        </w:rPr>
        <w:t>.</w:t>
      </w:r>
      <w:r w:rsidR="00A73EA9" w:rsidRPr="000E1AD2">
        <w:rPr>
          <w:rFonts w:ascii="Arial" w:hAnsi="Arial" w:cs="Arial"/>
        </w:rPr>
        <w:t xml:space="preserve"> </w:t>
      </w:r>
      <w:r w:rsidR="00740811" w:rsidRPr="000E1AD2">
        <w:rPr>
          <w:rFonts w:ascii="Arial" w:hAnsi="Arial" w:cs="Arial"/>
        </w:rPr>
        <w:t xml:space="preserve">The bedroom </w:t>
      </w:r>
      <w:r w:rsidRPr="000E1AD2">
        <w:rPr>
          <w:rFonts w:ascii="Arial" w:hAnsi="Arial" w:cs="Arial"/>
        </w:rPr>
        <w:t xml:space="preserve">includes </w:t>
      </w:r>
      <w:r w:rsidR="00740811" w:rsidRPr="000E1AD2">
        <w:rPr>
          <w:rFonts w:ascii="Arial" w:hAnsi="Arial" w:cs="Arial"/>
        </w:rPr>
        <w:t xml:space="preserve">a walk-in wardrobe and a luxurious </w:t>
      </w:r>
      <w:proofErr w:type="spellStart"/>
      <w:r w:rsidRPr="000E1AD2">
        <w:rPr>
          <w:rFonts w:ascii="Arial" w:hAnsi="Arial" w:cs="Arial"/>
        </w:rPr>
        <w:t>e</w:t>
      </w:r>
      <w:r w:rsidR="002117BE" w:rsidRPr="000E1AD2">
        <w:rPr>
          <w:rFonts w:ascii="Arial" w:hAnsi="Arial" w:cs="Arial"/>
        </w:rPr>
        <w:t>n</w:t>
      </w:r>
      <w:proofErr w:type="spellEnd"/>
      <w:r w:rsidR="00740811" w:rsidRPr="000E1AD2">
        <w:rPr>
          <w:rFonts w:ascii="Arial" w:hAnsi="Arial" w:cs="Arial"/>
        </w:rPr>
        <w:t xml:space="preserve">-suite </w:t>
      </w:r>
      <w:r w:rsidR="00F37DAD">
        <w:rPr>
          <w:rFonts w:ascii="Arial" w:hAnsi="Arial" w:cs="Arial"/>
        </w:rPr>
        <w:t xml:space="preserve">marble </w:t>
      </w:r>
      <w:r w:rsidR="00740811" w:rsidRPr="000E1AD2">
        <w:rPr>
          <w:rFonts w:ascii="Arial" w:hAnsi="Arial" w:cs="Arial"/>
        </w:rPr>
        <w:t>bathroom</w:t>
      </w:r>
      <w:r w:rsidR="003B1078" w:rsidRPr="000E1AD2">
        <w:rPr>
          <w:rFonts w:ascii="Arial" w:hAnsi="Arial" w:cs="Arial"/>
        </w:rPr>
        <w:t xml:space="preserve">, with </w:t>
      </w:r>
      <w:r w:rsidRPr="000E1AD2">
        <w:rPr>
          <w:rFonts w:ascii="Arial" w:hAnsi="Arial" w:cs="Arial"/>
        </w:rPr>
        <w:t xml:space="preserve">a rain shower and its </w:t>
      </w:r>
      <w:r w:rsidRPr="000E1AD2">
        <w:rPr>
          <w:rStyle w:val="Emphasis"/>
          <w:rFonts w:ascii="Arial" w:hAnsi="Arial" w:cs="Arial"/>
          <w:i w:val="0"/>
          <w:iCs w:val="0"/>
          <w:color w:val="000000" w:themeColor="text1"/>
          <w:shd w:val="clear" w:color="auto" w:fill="FFFFFF"/>
        </w:rPr>
        <w:t>pièce de résistance,</w:t>
      </w:r>
      <w:r w:rsidRPr="000E1AD2">
        <w:rPr>
          <w:rFonts w:ascii="Arial" w:hAnsi="Arial" w:cs="Arial"/>
        </w:rPr>
        <w:t xml:space="preserve"> </w:t>
      </w:r>
      <w:r w:rsidR="00740811" w:rsidRPr="000E1AD2">
        <w:rPr>
          <w:rFonts w:ascii="Arial" w:hAnsi="Arial" w:cs="Arial"/>
        </w:rPr>
        <w:t xml:space="preserve">a freestanding bath overlooking the city. </w:t>
      </w:r>
    </w:p>
    <w:p w14:paraId="5F06CE15" w14:textId="290476EA" w:rsidR="00891D88" w:rsidRPr="00891D88" w:rsidRDefault="00891D88" w:rsidP="009705C7">
      <w:pPr>
        <w:rPr>
          <w:rFonts w:ascii="Arial" w:hAnsi="Arial" w:cs="Arial"/>
          <w:color w:val="000000" w:themeColor="text1"/>
        </w:rPr>
      </w:pPr>
      <w:r w:rsidRPr="00CC4B56">
        <w:rPr>
          <w:rFonts w:ascii="Arial" w:hAnsi="Arial" w:cs="Arial"/>
          <w:color w:val="000000" w:themeColor="text1"/>
        </w:rPr>
        <w:t xml:space="preserve">Family travellers or those seeking additional space can book </w:t>
      </w:r>
      <w:bookmarkStart w:id="0" w:name="_Hlk30508440"/>
      <w:r w:rsidRPr="00CC4B56">
        <w:rPr>
          <w:rFonts w:ascii="Arial" w:hAnsi="Arial" w:cs="Arial"/>
          <w:color w:val="000000" w:themeColor="text1"/>
        </w:rPr>
        <w:t>a connecting room to form a two-bedroom grand deluxe suite</w:t>
      </w:r>
      <w:bookmarkEnd w:id="0"/>
      <w:r w:rsidRPr="00CC4B56">
        <w:rPr>
          <w:rFonts w:ascii="Arial" w:hAnsi="Arial" w:cs="Arial"/>
          <w:color w:val="000000" w:themeColor="text1"/>
        </w:rPr>
        <w:t>.</w:t>
      </w:r>
    </w:p>
    <w:p w14:paraId="0F7FCC66" w14:textId="59CB6E00" w:rsidR="00183488" w:rsidRPr="000E1AD2" w:rsidRDefault="003B1078" w:rsidP="00183488">
      <w:pPr>
        <w:rPr>
          <w:rFonts w:ascii="Arial" w:hAnsi="Arial" w:cs="Arial"/>
        </w:rPr>
      </w:pPr>
      <w:r w:rsidRPr="000E1AD2">
        <w:rPr>
          <w:rFonts w:ascii="Arial" w:hAnsi="Arial" w:cs="Arial"/>
        </w:rPr>
        <w:t xml:space="preserve">Intelligent design and technology </w:t>
      </w:r>
      <w:r w:rsidR="00183488" w:rsidRPr="000E1AD2">
        <w:rPr>
          <w:rFonts w:ascii="Arial" w:hAnsi="Arial" w:cs="Arial"/>
        </w:rPr>
        <w:t>play a key part in the refurbishment</w:t>
      </w:r>
      <w:r w:rsidRPr="000E1AD2">
        <w:rPr>
          <w:rFonts w:ascii="Arial" w:hAnsi="Arial" w:cs="Arial"/>
        </w:rPr>
        <w:t>, with thoughtful touches as standard</w:t>
      </w:r>
      <w:r w:rsidR="00183488" w:rsidRPr="000E1AD2">
        <w:rPr>
          <w:rFonts w:ascii="Arial" w:hAnsi="Arial" w:cs="Arial"/>
        </w:rPr>
        <w:t xml:space="preserve">, </w:t>
      </w:r>
      <w:r w:rsidRPr="000E1AD2">
        <w:rPr>
          <w:rFonts w:ascii="Arial" w:hAnsi="Arial" w:cs="Arial"/>
        </w:rPr>
        <w:t>such as</w:t>
      </w:r>
      <w:r w:rsidR="00183488" w:rsidRPr="000E1AD2">
        <w:rPr>
          <w:rFonts w:ascii="Arial" w:hAnsi="Arial" w:cs="Arial"/>
        </w:rPr>
        <w:t xml:space="preserve"> US, European and US plug sockets and USB ports conveniently located next to the bed (and incorporated into tables in the suites)</w:t>
      </w:r>
      <w:r w:rsidRPr="000E1AD2">
        <w:rPr>
          <w:rFonts w:ascii="Arial" w:hAnsi="Arial" w:cs="Arial"/>
        </w:rPr>
        <w:t>, and t</w:t>
      </w:r>
      <w:r w:rsidR="00183488" w:rsidRPr="000E1AD2">
        <w:rPr>
          <w:rFonts w:ascii="Arial" w:hAnsi="Arial" w:cs="Arial"/>
        </w:rPr>
        <w:t>ouch sensor lighting is sit</w:t>
      </w:r>
      <w:r w:rsidRPr="000E1AD2">
        <w:rPr>
          <w:rFonts w:ascii="Arial" w:hAnsi="Arial" w:cs="Arial"/>
        </w:rPr>
        <w:t>uated</w:t>
      </w:r>
      <w:r w:rsidR="00183488" w:rsidRPr="000E1AD2">
        <w:rPr>
          <w:rFonts w:ascii="Arial" w:hAnsi="Arial" w:cs="Arial"/>
        </w:rPr>
        <w:t xml:space="preserve"> at the bedside to create different lighting moods.</w:t>
      </w:r>
      <w:r w:rsidR="00CE297F" w:rsidRPr="000E1AD2">
        <w:rPr>
          <w:rFonts w:ascii="Arial" w:hAnsi="Arial" w:cs="Arial"/>
        </w:rPr>
        <w:t xml:space="preserve"> A range of </w:t>
      </w:r>
      <w:r w:rsidR="00CE297F" w:rsidRPr="000E1AD2">
        <w:rPr>
          <w:rFonts w:ascii="Arial" w:hAnsi="Arial" w:cs="Arial"/>
        </w:rPr>
        <w:lastRenderedPageBreak/>
        <w:t>bathroom products from leading skincare brand ESPA nurtures the skin and encourages inner calm.</w:t>
      </w:r>
    </w:p>
    <w:p w14:paraId="1A8AE76A" w14:textId="71B4CA11" w:rsidR="00CC4B56" w:rsidRDefault="0041665F" w:rsidP="009705C7">
      <w:pPr>
        <w:rPr>
          <w:rFonts w:ascii="Arial" w:hAnsi="Arial" w:cs="Arial"/>
        </w:rPr>
      </w:pPr>
      <w:r w:rsidRPr="000E1AD2">
        <w:rPr>
          <w:rFonts w:ascii="Arial" w:hAnsi="Arial" w:cs="Arial"/>
        </w:rPr>
        <w:t xml:space="preserve">The </w:t>
      </w:r>
      <w:r w:rsidR="006062A9" w:rsidRPr="000E1AD2">
        <w:rPr>
          <w:rFonts w:ascii="Arial" w:hAnsi="Arial" w:cs="Arial"/>
        </w:rPr>
        <w:t xml:space="preserve">Maritime </w:t>
      </w:r>
      <w:r w:rsidR="006062A9" w:rsidRPr="007349C3">
        <w:rPr>
          <w:rFonts w:ascii="Arial" w:hAnsi="Arial" w:cs="Arial"/>
          <w:color w:val="000000" w:themeColor="text1"/>
        </w:rPr>
        <w:t>suit</w:t>
      </w:r>
      <w:r w:rsidR="006062A9" w:rsidRPr="003665FD">
        <w:rPr>
          <w:rFonts w:ascii="Arial" w:hAnsi="Arial" w:cs="Arial"/>
          <w:color w:val="000000" w:themeColor="text1"/>
        </w:rPr>
        <w:t xml:space="preserve">es </w:t>
      </w:r>
      <w:r w:rsidR="00CE297F" w:rsidRPr="003665FD">
        <w:rPr>
          <w:rFonts w:ascii="Arial" w:hAnsi="Arial" w:cs="Arial"/>
          <w:color w:val="000000" w:themeColor="text1"/>
        </w:rPr>
        <w:t>form</w:t>
      </w:r>
      <w:r w:rsidR="006062A9" w:rsidRPr="003665FD">
        <w:rPr>
          <w:rFonts w:ascii="Arial" w:hAnsi="Arial" w:cs="Arial"/>
          <w:color w:val="000000" w:themeColor="text1"/>
        </w:rPr>
        <w:t xml:space="preserve"> part of Corinthia Lisbon</w:t>
      </w:r>
      <w:r w:rsidR="003B1078" w:rsidRPr="003665FD">
        <w:rPr>
          <w:rFonts w:ascii="Arial" w:hAnsi="Arial" w:cs="Arial"/>
          <w:color w:val="000000" w:themeColor="text1"/>
        </w:rPr>
        <w:t>’s</w:t>
      </w:r>
      <w:r w:rsidR="006062A9" w:rsidRPr="003665FD">
        <w:rPr>
          <w:rFonts w:ascii="Arial" w:hAnsi="Arial" w:cs="Arial"/>
          <w:color w:val="000000" w:themeColor="text1"/>
        </w:rPr>
        <w:t xml:space="preserve"> </w:t>
      </w:r>
      <w:r w:rsidRPr="003665FD">
        <w:rPr>
          <w:rFonts w:ascii="Arial" w:hAnsi="Arial" w:cs="Arial"/>
          <w:color w:val="000000" w:themeColor="text1"/>
        </w:rPr>
        <w:t xml:space="preserve">complete refurbishment of </w:t>
      </w:r>
      <w:r w:rsidR="007349C3" w:rsidRPr="003665FD">
        <w:rPr>
          <w:rFonts w:ascii="Arial" w:hAnsi="Arial" w:cs="Arial"/>
          <w:color w:val="000000" w:themeColor="text1"/>
        </w:rPr>
        <w:t>518</w:t>
      </w:r>
      <w:r w:rsidR="000F68DF" w:rsidRPr="003665FD">
        <w:rPr>
          <w:rFonts w:ascii="Arial" w:hAnsi="Arial" w:cs="Arial"/>
          <w:color w:val="000000" w:themeColor="text1"/>
        </w:rPr>
        <w:t xml:space="preserve"> </w:t>
      </w:r>
      <w:r w:rsidR="006062A9" w:rsidRPr="003665FD">
        <w:rPr>
          <w:rFonts w:ascii="Arial" w:hAnsi="Arial" w:cs="Arial"/>
          <w:color w:val="000000" w:themeColor="text1"/>
        </w:rPr>
        <w:t xml:space="preserve">rooms and </w:t>
      </w:r>
      <w:r w:rsidR="00C748DF" w:rsidRPr="003665FD">
        <w:rPr>
          <w:rFonts w:ascii="Arial" w:hAnsi="Arial" w:cs="Arial"/>
          <w:color w:val="000000" w:themeColor="text1"/>
        </w:rPr>
        <w:t>11</w:t>
      </w:r>
      <w:r w:rsidR="007349C3" w:rsidRPr="003665FD">
        <w:rPr>
          <w:rFonts w:ascii="Arial" w:hAnsi="Arial" w:cs="Arial"/>
          <w:color w:val="000000" w:themeColor="text1"/>
        </w:rPr>
        <w:t>9</w:t>
      </w:r>
      <w:r w:rsidR="00C748DF" w:rsidRPr="003665FD">
        <w:rPr>
          <w:rFonts w:ascii="Arial" w:hAnsi="Arial" w:cs="Arial"/>
          <w:color w:val="000000" w:themeColor="text1"/>
        </w:rPr>
        <w:t xml:space="preserve"> </w:t>
      </w:r>
      <w:r w:rsidR="006062A9" w:rsidRPr="003665FD">
        <w:rPr>
          <w:rFonts w:ascii="Arial" w:hAnsi="Arial" w:cs="Arial"/>
          <w:color w:val="000000" w:themeColor="text1"/>
        </w:rPr>
        <w:t>suites</w:t>
      </w:r>
      <w:r w:rsidR="002C260B" w:rsidRPr="003665FD">
        <w:rPr>
          <w:rFonts w:ascii="Arial" w:hAnsi="Arial" w:cs="Arial"/>
          <w:color w:val="000000" w:themeColor="text1"/>
        </w:rPr>
        <w:t xml:space="preserve">. </w:t>
      </w:r>
      <w:r w:rsidR="00FE3ED1" w:rsidRPr="003665FD">
        <w:rPr>
          <w:rFonts w:ascii="Arial" w:hAnsi="Arial" w:cs="Arial"/>
          <w:color w:val="000000" w:themeColor="text1"/>
        </w:rPr>
        <w:t xml:space="preserve">All suites </w:t>
      </w:r>
      <w:r w:rsidRPr="003665FD">
        <w:rPr>
          <w:rFonts w:ascii="Arial" w:hAnsi="Arial" w:cs="Arial"/>
          <w:color w:val="000000" w:themeColor="text1"/>
        </w:rPr>
        <w:t>featur</w:t>
      </w:r>
      <w:r w:rsidR="00CE297F" w:rsidRPr="003665FD">
        <w:rPr>
          <w:rFonts w:ascii="Arial" w:hAnsi="Arial" w:cs="Arial"/>
          <w:color w:val="000000" w:themeColor="text1"/>
        </w:rPr>
        <w:t>e</w:t>
      </w:r>
      <w:r w:rsidR="009705C7" w:rsidRPr="003665FD">
        <w:rPr>
          <w:rFonts w:ascii="Arial" w:hAnsi="Arial" w:cs="Arial"/>
          <w:color w:val="000000" w:themeColor="text1"/>
        </w:rPr>
        <w:t xml:space="preserve"> bespoke furniture and walk-in wardrobes from local Portuguese cabinetmakers, marble bathrooms, tropical rain showers</w:t>
      </w:r>
      <w:r w:rsidR="00CE297F" w:rsidRPr="003665FD">
        <w:rPr>
          <w:rFonts w:ascii="Arial" w:hAnsi="Arial" w:cs="Arial"/>
          <w:color w:val="000000" w:themeColor="text1"/>
        </w:rPr>
        <w:t>,</w:t>
      </w:r>
      <w:r w:rsidR="009705C7" w:rsidRPr="003665FD">
        <w:rPr>
          <w:rFonts w:ascii="Arial" w:hAnsi="Arial" w:cs="Arial"/>
          <w:color w:val="000000" w:themeColor="text1"/>
        </w:rPr>
        <w:t xml:space="preserve"> premium toiletries from ESPA</w:t>
      </w:r>
      <w:r w:rsidR="003665FD" w:rsidRPr="003665FD">
        <w:rPr>
          <w:rFonts w:ascii="Arial" w:hAnsi="Arial" w:cs="Arial"/>
          <w:color w:val="000000" w:themeColor="text1"/>
        </w:rPr>
        <w:t xml:space="preserve"> and </w:t>
      </w:r>
      <w:r w:rsidR="009705C7" w:rsidRPr="003665FD">
        <w:rPr>
          <w:rFonts w:ascii="Arial" w:hAnsi="Arial" w:cs="Arial"/>
          <w:color w:val="000000" w:themeColor="text1"/>
        </w:rPr>
        <w:t xml:space="preserve">art depicting local </w:t>
      </w:r>
      <w:r w:rsidR="00CE297F" w:rsidRPr="003665FD">
        <w:rPr>
          <w:rFonts w:ascii="Arial" w:hAnsi="Arial" w:cs="Arial"/>
          <w:color w:val="000000" w:themeColor="text1"/>
        </w:rPr>
        <w:t>themes</w:t>
      </w:r>
      <w:r w:rsidR="009705C7" w:rsidRPr="003665FD">
        <w:rPr>
          <w:rFonts w:ascii="Arial" w:hAnsi="Arial" w:cs="Arial"/>
          <w:color w:val="000000" w:themeColor="text1"/>
        </w:rPr>
        <w:t xml:space="preserve"> from </w:t>
      </w:r>
      <w:r w:rsidR="00FE3ED1" w:rsidRPr="003665FD">
        <w:rPr>
          <w:rFonts w:ascii="Arial" w:hAnsi="Arial" w:cs="Arial"/>
          <w:color w:val="000000" w:themeColor="text1"/>
        </w:rPr>
        <w:t>local contemporary artists.</w:t>
      </w:r>
    </w:p>
    <w:p w14:paraId="51657602" w14:textId="3F3750EB" w:rsidR="00CE297F" w:rsidRPr="000E1AD2" w:rsidRDefault="0041665F" w:rsidP="00CE297F">
      <w:pPr>
        <w:rPr>
          <w:rFonts w:ascii="Arial" w:hAnsi="Arial" w:cs="Arial"/>
        </w:rPr>
      </w:pPr>
      <w:r w:rsidRPr="000E1AD2">
        <w:rPr>
          <w:rFonts w:ascii="Arial" w:hAnsi="Arial" w:cs="Arial"/>
        </w:rPr>
        <w:t xml:space="preserve">A more dramatic </w:t>
      </w:r>
      <w:r w:rsidR="00CE297F" w:rsidRPr="000E1AD2">
        <w:rPr>
          <w:rFonts w:ascii="Arial" w:hAnsi="Arial" w:cs="Arial"/>
        </w:rPr>
        <w:t xml:space="preserve">colour </w:t>
      </w:r>
      <w:r w:rsidRPr="000E1AD2">
        <w:rPr>
          <w:rFonts w:ascii="Arial" w:hAnsi="Arial" w:cs="Arial"/>
        </w:rPr>
        <w:t>palette of blues, greys and beiges, plus new carpets, paintings and fabrics</w:t>
      </w:r>
      <w:r w:rsidR="00CE297F" w:rsidRPr="000E1AD2">
        <w:rPr>
          <w:rFonts w:ascii="Arial" w:hAnsi="Arial" w:cs="Arial"/>
        </w:rPr>
        <w:t xml:space="preserve">, </w:t>
      </w:r>
      <w:r w:rsidRPr="000E1AD2">
        <w:rPr>
          <w:rFonts w:ascii="Arial" w:hAnsi="Arial" w:cs="Arial"/>
        </w:rPr>
        <w:t>has refreshed the corridors.</w:t>
      </w:r>
    </w:p>
    <w:p w14:paraId="4C70814C" w14:textId="10DC0C3B" w:rsidR="00AB46BB" w:rsidRDefault="00CE297F" w:rsidP="00AB46BB">
      <w:pPr>
        <w:spacing w:line="240" w:lineRule="auto"/>
        <w:contextualSpacing/>
        <w:rPr>
          <w:rFonts w:ascii="Arial" w:hAnsi="Arial" w:cs="Arial"/>
        </w:rPr>
      </w:pPr>
      <w:r w:rsidRPr="000E1AD2">
        <w:rPr>
          <w:rFonts w:ascii="Arial" w:eastAsia="Times New Roman" w:hAnsi="Arial" w:cs="Arial"/>
          <w:color w:val="000000"/>
        </w:rPr>
        <w:t xml:space="preserve">The hotel’s </w:t>
      </w:r>
      <w:r w:rsidRPr="000E1AD2">
        <w:rPr>
          <w:rFonts w:ascii="Arial" w:hAnsi="Arial" w:cs="Arial"/>
        </w:rPr>
        <w:t xml:space="preserve">guest bedroom and suite </w:t>
      </w:r>
      <w:r w:rsidR="00B655C6" w:rsidRPr="000E1AD2">
        <w:rPr>
          <w:rFonts w:ascii="Arial" w:hAnsi="Arial" w:cs="Arial"/>
        </w:rPr>
        <w:t>makeover</w:t>
      </w:r>
      <w:r w:rsidRPr="000E1AD2">
        <w:rPr>
          <w:rFonts w:ascii="Arial" w:hAnsi="Arial" w:cs="Arial"/>
        </w:rPr>
        <w:t xml:space="preserve"> </w:t>
      </w:r>
      <w:proofErr w:type="gramStart"/>
      <w:r w:rsidRPr="000E1AD2">
        <w:rPr>
          <w:rFonts w:ascii="Arial" w:hAnsi="Arial" w:cs="Arial"/>
        </w:rPr>
        <w:t>is</w:t>
      </w:r>
      <w:proofErr w:type="gramEnd"/>
      <w:r w:rsidRPr="000E1AD2">
        <w:rPr>
          <w:rFonts w:ascii="Arial" w:hAnsi="Arial" w:cs="Arial"/>
        </w:rPr>
        <w:t xml:space="preserve"> </w:t>
      </w:r>
      <w:r w:rsidR="008A1BD7" w:rsidRPr="000E1AD2">
        <w:rPr>
          <w:rFonts w:ascii="Arial" w:hAnsi="Arial" w:cs="Arial"/>
        </w:rPr>
        <w:t xml:space="preserve">part of a wider refurbishment </w:t>
      </w:r>
      <w:r w:rsidR="00B655C6" w:rsidRPr="000E1AD2">
        <w:rPr>
          <w:rFonts w:ascii="Arial" w:hAnsi="Arial" w:cs="Arial"/>
        </w:rPr>
        <w:t xml:space="preserve">of the property </w:t>
      </w:r>
      <w:r w:rsidR="008A1BD7" w:rsidRPr="000E1AD2">
        <w:rPr>
          <w:rFonts w:ascii="Arial" w:hAnsi="Arial" w:cs="Arial"/>
        </w:rPr>
        <w:t>which has</w:t>
      </w:r>
      <w:r w:rsidR="00B655C6" w:rsidRPr="000E1AD2">
        <w:rPr>
          <w:rFonts w:ascii="Arial" w:hAnsi="Arial" w:cs="Arial"/>
        </w:rPr>
        <w:t xml:space="preserve"> </w:t>
      </w:r>
      <w:r w:rsidR="008A1BD7" w:rsidRPr="000E1AD2">
        <w:rPr>
          <w:rFonts w:ascii="Arial" w:hAnsi="Arial" w:cs="Arial"/>
        </w:rPr>
        <w:t>significant</w:t>
      </w:r>
      <w:r w:rsidR="00B655C6" w:rsidRPr="000E1AD2">
        <w:rPr>
          <w:rFonts w:ascii="Arial" w:hAnsi="Arial" w:cs="Arial"/>
        </w:rPr>
        <w:t>ly</w:t>
      </w:r>
      <w:r w:rsidR="008A1BD7" w:rsidRPr="000E1AD2">
        <w:rPr>
          <w:rFonts w:ascii="Arial" w:hAnsi="Arial" w:cs="Arial"/>
        </w:rPr>
        <w:t xml:space="preserve"> </w:t>
      </w:r>
      <w:r w:rsidR="00B655C6" w:rsidRPr="000E1AD2">
        <w:rPr>
          <w:rFonts w:ascii="Arial" w:hAnsi="Arial" w:cs="Arial"/>
        </w:rPr>
        <w:t xml:space="preserve">strengthened its F&amp;B and spa offering, as well as its public areas. </w:t>
      </w:r>
      <w:r w:rsidRPr="000E1AD2">
        <w:rPr>
          <w:rFonts w:ascii="Arial" w:eastAsia="Times New Roman" w:hAnsi="Arial" w:cs="Arial"/>
          <w:color w:val="000000"/>
        </w:rPr>
        <w:t>In 201</w:t>
      </w:r>
      <w:r w:rsidR="00B655C6" w:rsidRPr="000E1AD2">
        <w:rPr>
          <w:rFonts w:ascii="Arial" w:eastAsia="Times New Roman" w:hAnsi="Arial" w:cs="Arial"/>
          <w:color w:val="000000"/>
        </w:rPr>
        <w:t>8</w:t>
      </w:r>
      <w:r w:rsidRPr="000E1AD2">
        <w:rPr>
          <w:rFonts w:ascii="Arial" w:eastAsia="Times New Roman" w:hAnsi="Arial" w:cs="Arial"/>
          <w:color w:val="000000"/>
        </w:rPr>
        <w:t xml:space="preserve">, the hotel </w:t>
      </w:r>
      <w:r w:rsidR="007C26C8" w:rsidRPr="000E1AD2">
        <w:rPr>
          <w:rFonts w:ascii="Arial" w:eastAsia="Times New Roman" w:hAnsi="Arial" w:cs="Arial"/>
          <w:color w:val="000000"/>
        </w:rPr>
        <w:t xml:space="preserve">opened </w:t>
      </w:r>
      <w:r w:rsidRPr="000E1AD2">
        <w:rPr>
          <w:rFonts w:ascii="Arial" w:eastAsia="Times New Roman" w:hAnsi="Arial" w:cs="Arial"/>
          <w:color w:val="000000"/>
        </w:rPr>
        <w:t>a</w:t>
      </w:r>
      <w:r w:rsidR="00B655C6" w:rsidRPr="000E1AD2">
        <w:rPr>
          <w:rFonts w:ascii="Arial" w:eastAsia="Times New Roman" w:hAnsi="Arial" w:cs="Arial"/>
          <w:color w:val="000000"/>
        </w:rPr>
        <w:t xml:space="preserve">n authentic </w:t>
      </w:r>
      <w:r w:rsidR="007C26C8" w:rsidRPr="000E1AD2">
        <w:rPr>
          <w:rFonts w:ascii="Arial" w:hAnsi="Arial" w:cs="Arial"/>
        </w:rPr>
        <w:t>new restaurant</w:t>
      </w:r>
      <w:r w:rsidR="00B655C6" w:rsidRPr="000E1AD2">
        <w:rPr>
          <w:rFonts w:ascii="Arial" w:eastAsia="Times New Roman" w:hAnsi="Arial" w:cs="Arial"/>
          <w:color w:val="000000"/>
        </w:rPr>
        <w:t>,</w:t>
      </w:r>
      <w:r w:rsidR="006D54C5" w:rsidRPr="000E1AD2">
        <w:rPr>
          <w:rFonts w:ascii="Arial" w:eastAsia="Times New Roman" w:hAnsi="Arial" w:cs="Arial"/>
          <w:color w:val="000000"/>
        </w:rPr>
        <w:t xml:space="preserve"> </w:t>
      </w:r>
      <w:r w:rsidR="007C26C8" w:rsidRPr="000E1AD2">
        <w:rPr>
          <w:rFonts w:ascii="Arial" w:eastAsia="Times New Roman" w:hAnsi="Arial" w:cs="Arial"/>
          <w:b/>
          <w:bCs/>
          <w:color w:val="000000"/>
        </w:rPr>
        <w:t>Erva</w:t>
      </w:r>
      <w:r w:rsidR="006D54C5" w:rsidRPr="000E1AD2">
        <w:rPr>
          <w:rFonts w:ascii="Arial" w:eastAsia="Times New Roman" w:hAnsi="Arial" w:cs="Arial"/>
          <w:color w:val="000000"/>
        </w:rPr>
        <w:t>, i</w:t>
      </w:r>
      <w:r w:rsidR="006D54C5" w:rsidRPr="000E1AD2">
        <w:rPr>
          <w:rFonts w:ascii="Arial" w:hAnsi="Arial" w:cs="Arial"/>
        </w:rPr>
        <w:t xml:space="preserve">nspired by Lisbon’s zest for life, energy and Portuguese gastronomic traditions. </w:t>
      </w:r>
      <w:r w:rsidR="00AB46BB" w:rsidRPr="00AB46BB">
        <w:rPr>
          <w:rFonts w:ascii="Arial" w:hAnsi="Arial" w:cs="Arial"/>
        </w:rPr>
        <w:t xml:space="preserve">The restaurant it’s located on the ground floor of the hotel, with a separate direct entrance off Av. </w:t>
      </w:r>
      <w:proofErr w:type="spellStart"/>
      <w:r w:rsidR="00AB46BB" w:rsidRPr="00AB46BB">
        <w:rPr>
          <w:rFonts w:ascii="Arial" w:hAnsi="Arial" w:cs="Arial"/>
        </w:rPr>
        <w:t>Columbano</w:t>
      </w:r>
      <w:proofErr w:type="spellEnd"/>
      <w:r w:rsidR="00AB46BB" w:rsidRPr="00AB46BB">
        <w:rPr>
          <w:rFonts w:ascii="Arial" w:hAnsi="Arial" w:cs="Arial"/>
        </w:rPr>
        <w:t xml:space="preserve"> </w:t>
      </w:r>
      <w:proofErr w:type="spellStart"/>
      <w:r w:rsidR="00AB46BB" w:rsidRPr="00AB46BB">
        <w:rPr>
          <w:rFonts w:ascii="Arial" w:hAnsi="Arial" w:cs="Arial"/>
        </w:rPr>
        <w:t>Bordalo</w:t>
      </w:r>
      <w:proofErr w:type="spellEnd"/>
      <w:r w:rsidR="00AB46BB" w:rsidRPr="00AB46BB">
        <w:rPr>
          <w:rFonts w:ascii="Arial" w:hAnsi="Arial" w:cs="Arial"/>
        </w:rPr>
        <w:t xml:space="preserve"> Pinheiro. The relaxed, floor-to-ceiling windows restaurant space </w:t>
      </w:r>
      <w:r w:rsidR="00AB46BB">
        <w:rPr>
          <w:rFonts w:ascii="Arial" w:hAnsi="Arial" w:cs="Arial"/>
        </w:rPr>
        <w:t xml:space="preserve">is </w:t>
      </w:r>
      <w:r w:rsidR="00AB46BB" w:rsidRPr="00AB46BB">
        <w:rPr>
          <w:rFonts w:ascii="Arial" w:hAnsi="Arial" w:cs="Arial"/>
        </w:rPr>
        <w:t>furnished with a mixture of leather vintage style chairs and rustic wooden round dining tables with a dark green and brown colour palette. The room is decorated with beautiful living walls with pot plants vertical garden and selected artworks from contemporary Portuguese artists.</w:t>
      </w:r>
    </w:p>
    <w:p w14:paraId="2B1A1899" w14:textId="77777777" w:rsidR="00AB46BB" w:rsidRPr="00AB46BB" w:rsidRDefault="00AB46BB" w:rsidP="00AB46BB">
      <w:pPr>
        <w:pStyle w:val="NormalWeb"/>
        <w:spacing w:after="0"/>
        <w:jc w:val="both"/>
        <w:rPr>
          <w:rFonts w:ascii="Arial" w:hAnsi="Arial" w:cs="Arial"/>
          <w:bCs/>
          <w:sz w:val="22"/>
          <w:szCs w:val="22"/>
          <w:lang w:val="en-US"/>
        </w:rPr>
      </w:pPr>
      <w:r w:rsidRPr="00AB46BB">
        <w:rPr>
          <w:rFonts w:ascii="Arial" w:hAnsi="Arial" w:cs="Arial"/>
          <w:bCs/>
          <w:sz w:val="22"/>
          <w:szCs w:val="22"/>
          <w:lang w:val="en-US"/>
        </w:rPr>
        <w:t xml:space="preserve">Diners can also enjoy stylish outside space in the hotel’s new </w:t>
      </w:r>
      <w:r w:rsidRPr="006D027A">
        <w:rPr>
          <w:rFonts w:ascii="Arial" w:hAnsi="Arial" w:cs="Arial"/>
          <w:b/>
          <w:sz w:val="22"/>
          <w:szCs w:val="22"/>
          <w:lang w:val="en-US"/>
        </w:rPr>
        <w:t>Soul Garden</w:t>
      </w:r>
      <w:r w:rsidRPr="00AB46BB">
        <w:rPr>
          <w:rFonts w:ascii="Arial" w:hAnsi="Arial" w:cs="Arial"/>
          <w:bCs/>
          <w:sz w:val="22"/>
          <w:szCs w:val="22"/>
          <w:lang w:val="en-US"/>
        </w:rPr>
        <w:t xml:space="preserve"> (spring &amp; summer only), over 3,000 square </w:t>
      </w:r>
      <w:proofErr w:type="spellStart"/>
      <w:r w:rsidRPr="00AB46BB">
        <w:rPr>
          <w:rFonts w:ascii="Arial" w:hAnsi="Arial" w:cs="Arial"/>
          <w:bCs/>
          <w:sz w:val="22"/>
          <w:szCs w:val="22"/>
          <w:lang w:val="en-US"/>
        </w:rPr>
        <w:t>metres</w:t>
      </w:r>
      <w:proofErr w:type="spellEnd"/>
      <w:r w:rsidRPr="00AB46BB">
        <w:rPr>
          <w:rFonts w:ascii="Arial" w:hAnsi="Arial" w:cs="Arial"/>
          <w:bCs/>
          <w:sz w:val="22"/>
          <w:szCs w:val="22"/>
          <w:lang w:val="en-US"/>
        </w:rPr>
        <w:t xml:space="preserve"> of verdant garden and terrace offering a haven of peace in the busy city. It’s ideal for after work gatherings or laid-back evenings, helped by irresistible cocktails, light bites, lounge seating and curated DJ sets. Soul Garden is a new kind of gathering place with a laidback atmosphere for guests and locals alike.</w:t>
      </w:r>
    </w:p>
    <w:p w14:paraId="45ED352A" w14:textId="53AE0275" w:rsidR="006D54C5" w:rsidRPr="00AB46BB" w:rsidRDefault="00AB46BB" w:rsidP="00AB46BB">
      <w:pPr>
        <w:pStyle w:val="NormalWeb"/>
        <w:spacing w:before="0" w:beforeAutospacing="0" w:after="0" w:afterAutospacing="0"/>
        <w:jc w:val="both"/>
        <w:rPr>
          <w:rFonts w:ascii="Arial" w:hAnsi="Arial" w:cs="Arial"/>
          <w:bCs/>
          <w:sz w:val="22"/>
          <w:szCs w:val="22"/>
          <w:lang w:val="en-US"/>
        </w:rPr>
      </w:pPr>
      <w:r w:rsidRPr="00AB46BB">
        <w:rPr>
          <w:rFonts w:ascii="Arial" w:hAnsi="Arial" w:cs="Arial"/>
          <w:bCs/>
          <w:sz w:val="22"/>
          <w:szCs w:val="22"/>
          <w:lang w:val="en-US"/>
        </w:rPr>
        <w:t xml:space="preserve">Erva and Soul Garden complement the hotel’s </w:t>
      </w:r>
      <w:proofErr w:type="spellStart"/>
      <w:r w:rsidRPr="00AB46BB">
        <w:rPr>
          <w:rFonts w:ascii="Arial" w:hAnsi="Arial" w:cs="Arial"/>
          <w:bCs/>
          <w:sz w:val="22"/>
          <w:szCs w:val="22"/>
          <w:lang w:val="en-US"/>
        </w:rPr>
        <w:t>Sete</w:t>
      </w:r>
      <w:proofErr w:type="spellEnd"/>
      <w:r w:rsidRPr="00AB46BB">
        <w:rPr>
          <w:rFonts w:ascii="Arial" w:hAnsi="Arial" w:cs="Arial"/>
          <w:bCs/>
          <w:sz w:val="22"/>
          <w:szCs w:val="22"/>
          <w:lang w:val="en-US"/>
        </w:rPr>
        <w:t xml:space="preserve"> Colinas restaurant, for international buffet food, the Terrace Garden for al fresco breakfast in spring and summer, and the Tempus Lounge.</w:t>
      </w:r>
    </w:p>
    <w:p w14:paraId="55A11C58" w14:textId="77777777" w:rsidR="00AB46BB" w:rsidRPr="000E1AD2" w:rsidRDefault="00AB46BB" w:rsidP="00AB46BB">
      <w:pPr>
        <w:pStyle w:val="NormalWeb"/>
        <w:spacing w:before="0" w:beforeAutospacing="0" w:after="0" w:afterAutospacing="0"/>
        <w:jc w:val="both"/>
        <w:rPr>
          <w:rFonts w:ascii="Arial" w:hAnsi="Arial" w:cs="Arial"/>
          <w:b/>
          <w:sz w:val="22"/>
          <w:szCs w:val="22"/>
          <w:lang w:val="en-US"/>
        </w:rPr>
      </w:pPr>
    </w:p>
    <w:p w14:paraId="46903EF5" w14:textId="671463FE" w:rsidR="00F14E2A" w:rsidRPr="000E1AD2" w:rsidRDefault="00F14E2A" w:rsidP="00F14E2A">
      <w:pPr>
        <w:rPr>
          <w:rFonts w:ascii="Arial" w:hAnsi="Arial" w:cs="Arial"/>
          <w:lang w:val="en-US"/>
        </w:rPr>
      </w:pPr>
      <w:r w:rsidRPr="000E1AD2">
        <w:rPr>
          <w:rFonts w:ascii="Arial" w:hAnsi="Arial" w:cs="Arial"/>
          <w:b/>
          <w:bCs/>
          <w:lang w:val="en-US"/>
        </w:rPr>
        <w:t>The Spa</w:t>
      </w:r>
      <w:r w:rsidRPr="000E1AD2">
        <w:rPr>
          <w:rFonts w:ascii="Arial" w:hAnsi="Arial" w:cs="Arial"/>
          <w:lang w:val="en-US"/>
        </w:rPr>
        <w:t xml:space="preserve"> has also seen some exciting developments recently, including the launch of </w:t>
      </w:r>
      <w:r w:rsidR="006D027A">
        <w:rPr>
          <w:rFonts w:ascii="Arial" w:hAnsi="Arial" w:cs="Arial"/>
          <w:lang w:val="en-US"/>
        </w:rPr>
        <w:t>a Hair Salon - a</w:t>
      </w:r>
      <w:r w:rsidR="006D027A" w:rsidRPr="006D027A">
        <w:rPr>
          <w:rFonts w:ascii="Arial" w:hAnsi="Arial" w:cs="Arial"/>
          <w:lang w:val="en-US"/>
        </w:rPr>
        <w:t xml:space="preserve"> signature styling experience</w:t>
      </w:r>
      <w:r w:rsidR="006D027A">
        <w:rPr>
          <w:rFonts w:ascii="Arial" w:hAnsi="Arial" w:cs="Arial"/>
          <w:lang w:val="en-US"/>
        </w:rPr>
        <w:t xml:space="preserve"> by </w:t>
      </w:r>
      <w:r w:rsidR="006D027A" w:rsidRPr="006D027A">
        <w:rPr>
          <w:rFonts w:ascii="Arial" w:hAnsi="Arial" w:cs="Arial"/>
          <w:lang w:val="en-US"/>
        </w:rPr>
        <w:t xml:space="preserve">Karla </w:t>
      </w:r>
      <w:r w:rsidR="006D027A">
        <w:rPr>
          <w:rFonts w:ascii="Arial" w:hAnsi="Arial" w:cs="Arial"/>
          <w:lang w:val="en-US"/>
        </w:rPr>
        <w:t xml:space="preserve">Alexandre. </w:t>
      </w:r>
      <w:r w:rsidRPr="000E1AD2">
        <w:rPr>
          <w:rFonts w:ascii="Arial" w:hAnsi="Arial" w:cs="Arial"/>
          <w:lang w:val="en-US"/>
        </w:rPr>
        <w:t xml:space="preserve">This year has so far seen the launch of a new spa experience, </w:t>
      </w:r>
      <w:r w:rsidR="006D027A">
        <w:rPr>
          <w:rFonts w:ascii="Arial" w:hAnsi="Arial" w:cs="Arial"/>
          <w:lang w:val="en-US"/>
        </w:rPr>
        <w:t xml:space="preserve">A Day Retreat, which includes </w:t>
      </w:r>
      <w:r w:rsidR="006D027A" w:rsidRPr="006D027A">
        <w:rPr>
          <w:rFonts w:ascii="Arial" w:hAnsi="Arial" w:cs="Arial"/>
          <w:lang w:val="en-US"/>
        </w:rPr>
        <w:t xml:space="preserve">breakfast followed by either a Corinthia Signature Massage or an Aromatherapy Massage, a delicious lunch and </w:t>
      </w:r>
      <w:r w:rsidR="006D027A">
        <w:rPr>
          <w:rFonts w:ascii="Arial" w:hAnsi="Arial" w:cs="Arial"/>
          <w:lang w:val="en-US"/>
        </w:rPr>
        <w:t xml:space="preserve">to journey will finish with </w:t>
      </w:r>
      <w:r w:rsidR="006D027A" w:rsidRPr="006D027A">
        <w:rPr>
          <w:rFonts w:ascii="Arial" w:hAnsi="Arial" w:cs="Arial"/>
          <w:lang w:val="en-US"/>
        </w:rPr>
        <w:t xml:space="preserve">a refreshing dive in </w:t>
      </w:r>
      <w:r w:rsidR="006D027A">
        <w:rPr>
          <w:rFonts w:ascii="Arial" w:hAnsi="Arial" w:cs="Arial"/>
          <w:lang w:val="en-US"/>
        </w:rPr>
        <w:t xml:space="preserve">the spa </w:t>
      </w:r>
      <w:r w:rsidR="006D027A" w:rsidRPr="006D027A">
        <w:rPr>
          <w:rFonts w:ascii="Arial" w:hAnsi="Arial" w:cs="Arial"/>
          <w:lang w:val="en-US"/>
        </w:rPr>
        <w:t>swimming pool.</w:t>
      </w:r>
      <w:r w:rsidR="006D027A">
        <w:rPr>
          <w:rFonts w:ascii="Arial" w:hAnsi="Arial" w:cs="Arial"/>
          <w:lang w:val="en-US"/>
        </w:rPr>
        <w:t xml:space="preserve"> From the Signature treatments, t</w:t>
      </w:r>
      <w:r w:rsidRPr="000E1AD2">
        <w:rPr>
          <w:rFonts w:ascii="Arial" w:hAnsi="Arial" w:cs="Arial"/>
        </w:rPr>
        <w:t xml:space="preserve">he indulgent Portuguese </w:t>
      </w:r>
      <w:r w:rsidRPr="000E1AD2">
        <w:rPr>
          <w:rFonts w:ascii="Arial" w:hAnsi="Arial" w:cs="Arial"/>
          <w:color w:val="000000" w:themeColor="text1"/>
        </w:rPr>
        <w:t>Journey</w:t>
      </w:r>
      <w:r w:rsidR="00D229C9" w:rsidRPr="000E1AD2">
        <w:rPr>
          <w:rFonts w:ascii="Arial" w:hAnsi="Arial" w:cs="Arial"/>
          <w:color w:val="000000" w:themeColor="text1"/>
        </w:rPr>
        <w:t>, is</w:t>
      </w:r>
      <w:r w:rsidRPr="000E1AD2">
        <w:rPr>
          <w:rFonts w:ascii="Arial" w:hAnsi="Arial" w:cs="Arial"/>
          <w:color w:val="000000" w:themeColor="text1"/>
        </w:rPr>
        <w:t xml:space="preserve"> inspired by the Portuguese spirit of discovery</w:t>
      </w:r>
      <w:r w:rsidR="00D229C9" w:rsidRPr="000E1AD2">
        <w:rPr>
          <w:rFonts w:ascii="Arial" w:hAnsi="Arial" w:cs="Arial"/>
          <w:color w:val="000000" w:themeColor="text1"/>
        </w:rPr>
        <w:t xml:space="preserve"> and</w:t>
      </w:r>
      <w:r w:rsidRPr="000E1AD2">
        <w:rPr>
          <w:rFonts w:ascii="Arial" w:hAnsi="Arial" w:cs="Arial"/>
          <w:color w:val="000000" w:themeColor="text1"/>
        </w:rPr>
        <w:t xml:space="preserve"> incorporates local ingredients from the coast and spices such as clove buds and cinnamon brought to Europe by Portuguese navigators.</w:t>
      </w:r>
      <w:bookmarkStart w:id="1" w:name="_GoBack"/>
      <w:bookmarkEnd w:id="1"/>
    </w:p>
    <w:p w14:paraId="0C8D37C2" w14:textId="5BA9A948" w:rsidR="00D229C9" w:rsidRPr="000E1AD2" w:rsidRDefault="00AB46BB" w:rsidP="00D229C9">
      <w:pPr>
        <w:rPr>
          <w:rFonts w:ascii="Arial" w:hAnsi="Arial" w:cs="Arial"/>
          <w:lang w:val="en-US"/>
        </w:rPr>
      </w:pPr>
      <w:r>
        <w:rPr>
          <w:rFonts w:ascii="Arial" w:hAnsi="Arial" w:cs="Arial"/>
          <w:lang w:val="en-US"/>
        </w:rPr>
        <w:t>A</w:t>
      </w:r>
      <w:r w:rsidR="006D54C5" w:rsidRPr="000E1AD2">
        <w:rPr>
          <w:rFonts w:ascii="Arial" w:hAnsi="Arial" w:cs="Arial"/>
          <w:lang w:val="en-US"/>
        </w:rPr>
        <w:t>warded ‘Portugal’s Best Hotel Spa 2019’ at the World Spa Awards, and ‘Portugal’s Best Luxury Destination Spa 2019’ and ‘Portugal’s Best Unique Experience Spa 2019’ at the World Luxury Spa Awards</w:t>
      </w:r>
      <w:r w:rsidR="00D229C9" w:rsidRPr="000E1AD2">
        <w:rPr>
          <w:rFonts w:ascii="Arial" w:hAnsi="Arial" w:cs="Arial"/>
          <w:lang w:val="en-US"/>
        </w:rPr>
        <w:t xml:space="preserve">, the sanctuary of The Spa at Corinthia Lisbon awaits those seeking an escape from the hustle and bustle of Lisbon’s vibrant streets. The spacious 3,500sqm spa offers exclusive facilities and treatments from world-renowned spa and skincare brand, ESPA. </w:t>
      </w:r>
    </w:p>
    <w:p w14:paraId="411BC3A9" w14:textId="505ADC2C" w:rsidR="007C26C8" w:rsidRPr="000E1AD2" w:rsidRDefault="000E1AD2" w:rsidP="007C26C8">
      <w:pPr>
        <w:rPr>
          <w:rFonts w:ascii="Arial" w:hAnsi="Arial" w:cs="Arial"/>
          <w:color w:val="000000" w:themeColor="text1"/>
          <w:lang w:val="en-US"/>
        </w:rPr>
      </w:pPr>
      <w:r w:rsidRPr="000E1AD2">
        <w:rPr>
          <w:rFonts w:ascii="Arial" w:hAnsi="Arial" w:cs="Arial"/>
          <w:b/>
          <w:bCs/>
        </w:rPr>
        <w:t xml:space="preserve">Roderick Micallef, </w:t>
      </w:r>
      <w:r w:rsidR="00D229C9" w:rsidRPr="000E1AD2">
        <w:rPr>
          <w:rFonts w:ascii="Arial" w:hAnsi="Arial" w:cs="Arial"/>
          <w:b/>
          <w:bCs/>
        </w:rPr>
        <w:t>Corinthia Lisbon’s General Manager says</w:t>
      </w:r>
      <w:r w:rsidRPr="000E1AD2">
        <w:rPr>
          <w:rFonts w:ascii="Arial" w:hAnsi="Arial" w:cs="Arial"/>
          <w:b/>
          <w:bCs/>
        </w:rPr>
        <w:t>:</w:t>
      </w:r>
      <w:r w:rsidR="00F14E2A" w:rsidRPr="000E1AD2">
        <w:rPr>
          <w:rFonts w:ascii="Arial" w:hAnsi="Arial" w:cs="Arial"/>
        </w:rPr>
        <w:t xml:space="preserve"> </w:t>
      </w:r>
      <w:r w:rsidR="007C26C8" w:rsidRPr="000E1AD2">
        <w:rPr>
          <w:rFonts w:ascii="Arial" w:hAnsi="Arial" w:cs="Arial"/>
        </w:rPr>
        <w:t xml:space="preserve">“For our guests who want to truly connect with the city’s energy we offer a completely upgraded hotel experience. We need to keep our product relevant to our guests and this renovation takes us into the future, </w:t>
      </w:r>
      <w:r w:rsidR="007C26C8" w:rsidRPr="000E1AD2">
        <w:rPr>
          <w:rFonts w:ascii="Arial" w:hAnsi="Arial" w:cs="Arial"/>
          <w:color w:val="000000" w:themeColor="text1"/>
        </w:rPr>
        <w:t xml:space="preserve">we could not be more excited about our hotel.” </w:t>
      </w:r>
    </w:p>
    <w:p w14:paraId="42C836FF" w14:textId="77777777" w:rsidR="00D20D41" w:rsidRPr="000E1AD2" w:rsidRDefault="00D20D41" w:rsidP="000E1AD2">
      <w:pPr>
        <w:rPr>
          <w:rFonts w:ascii="Arial" w:hAnsi="Arial" w:cs="Arial"/>
          <w:b/>
          <w:bCs/>
          <w:color w:val="FF0000"/>
        </w:rPr>
      </w:pPr>
    </w:p>
    <w:p w14:paraId="1465716A" w14:textId="73BD95EA" w:rsidR="000E1AD2" w:rsidRPr="00180BD1" w:rsidRDefault="00AD35A2" w:rsidP="00180BD1">
      <w:pPr>
        <w:pStyle w:val="xmsonormal"/>
        <w:shd w:val="clear" w:color="auto" w:fill="FFFFFF"/>
        <w:spacing w:before="0" w:beforeAutospacing="0" w:after="0" w:afterAutospacing="0" w:line="276" w:lineRule="auto"/>
        <w:contextualSpacing/>
        <w:jc w:val="center"/>
        <w:rPr>
          <w:rFonts w:ascii="Arial" w:hAnsi="Arial" w:cs="Arial"/>
          <w:b/>
          <w:sz w:val="22"/>
          <w:szCs w:val="22"/>
          <w:lang w:val="en"/>
        </w:rPr>
      </w:pPr>
      <w:r w:rsidRPr="000E1AD2">
        <w:rPr>
          <w:rFonts w:ascii="Arial" w:hAnsi="Arial" w:cs="Arial"/>
          <w:b/>
          <w:sz w:val="22"/>
          <w:szCs w:val="22"/>
          <w:lang w:val="en"/>
        </w:rPr>
        <w:t>ENDS</w:t>
      </w:r>
    </w:p>
    <w:p w14:paraId="6B521D5F" w14:textId="56C57634" w:rsidR="000E1AD2" w:rsidRDefault="00AD35A2" w:rsidP="00D20D41">
      <w:pPr>
        <w:pStyle w:val="NoSpacing"/>
        <w:jc w:val="center"/>
        <w:rPr>
          <w:rFonts w:ascii="Arial" w:eastAsia="Calibri" w:hAnsi="Arial" w:cs="Arial"/>
        </w:rPr>
      </w:pPr>
      <w:r w:rsidRPr="00D20D41">
        <w:rPr>
          <w:rFonts w:ascii="Arial" w:eastAsia="Calibri" w:hAnsi="Arial" w:cs="Arial"/>
        </w:rPr>
        <w:t>Media only – for further information contact:</w:t>
      </w:r>
    </w:p>
    <w:p w14:paraId="75FCC808" w14:textId="2B6E68BE" w:rsidR="008C3E61" w:rsidRPr="00AB46BB" w:rsidRDefault="00A62F58" w:rsidP="00A62F58">
      <w:pPr>
        <w:spacing w:line="254" w:lineRule="auto"/>
        <w:contextualSpacing/>
        <w:jc w:val="center"/>
        <w:rPr>
          <w:rFonts w:ascii="Arial" w:eastAsia="Times New Roman" w:hAnsi="Arial" w:cs="Arial"/>
          <w:lang w:val="pt-PT"/>
        </w:rPr>
      </w:pPr>
      <w:r w:rsidRPr="00BE446B">
        <w:rPr>
          <w:rFonts w:ascii="Georgia" w:eastAsia="Calibri" w:hAnsi="Georgia"/>
          <w:lang w:val="pt-PT"/>
        </w:rPr>
        <w:t>Maria João G</w:t>
      </w:r>
      <w:r>
        <w:rPr>
          <w:rFonts w:ascii="Georgia" w:eastAsia="Calibri" w:hAnsi="Georgia"/>
          <w:lang w:val="pt-PT"/>
        </w:rPr>
        <w:t xml:space="preserve">alante </w:t>
      </w:r>
      <w:r w:rsidRPr="00BE446B">
        <w:rPr>
          <w:rFonts w:ascii="Georgia" w:eastAsia="Calibri" w:hAnsi="Georgia"/>
          <w:lang w:val="pt-PT"/>
        </w:rPr>
        <w:t>(</w:t>
      </w:r>
      <w:hyperlink r:id="rId8" w:history="1">
        <w:r w:rsidRPr="00ED008E">
          <w:rPr>
            <w:rStyle w:val="Hyperlink"/>
            <w:rFonts w:ascii="Georgia" w:eastAsia="Calibri" w:hAnsi="Georgia"/>
            <w:lang w:val="pt-PT"/>
          </w:rPr>
          <w:t>maria.galante@corinthia.com</w:t>
        </w:r>
      </w:hyperlink>
      <w:r>
        <w:rPr>
          <w:rFonts w:ascii="Georgia" w:eastAsia="Calibri" w:hAnsi="Georgia"/>
          <w:lang w:val="pt-PT"/>
        </w:rPr>
        <w:t>)</w:t>
      </w:r>
      <w:r w:rsidRPr="00BE446B">
        <w:rPr>
          <w:rFonts w:ascii="Georgia" w:eastAsia="Calibri" w:hAnsi="Georgia"/>
          <w:lang w:val="pt-PT"/>
        </w:rPr>
        <w:t xml:space="preserve">, </w:t>
      </w:r>
      <w:proofErr w:type="spellStart"/>
      <w:r w:rsidRPr="00BE446B">
        <w:rPr>
          <w:rFonts w:ascii="Georgia" w:eastAsia="Calibri" w:hAnsi="Georgia"/>
          <w:lang w:val="pt-PT"/>
        </w:rPr>
        <w:t>or</w:t>
      </w:r>
      <w:proofErr w:type="spellEnd"/>
      <w:r w:rsidRPr="00BE446B">
        <w:rPr>
          <w:rFonts w:ascii="Georgia" w:eastAsia="Calibri" w:hAnsi="Georgia"/>
          <w:lang w:val="pt-PT"/>
        </w:rPr>
        <w:t xml:space="preserve"> </w:t>
      </w:r>
      <w:proofErr w:type="spellStart"/>
      <w:r w:rsidRPr="00BE446B">
        <w:rPr>
          <w:rFonts w:ascii="Georgia" w:eastAsia="Calibri" w:hAnsi="Georgia"/>
          <w:lang w:val="pt-PT"/>
        </w:rPr>
        <w:t>tel</w:t>
      </w:r>
      <w:proofErr w:type="spellEnd"/>
      <w:r w:rsidRPr="00BE446B">
        <w:rPr>
          <w:rFonts w:ascii="Georgia" w:eastAsia="Calibri" w:hAnsi="Georgia"/>
          <w:lang w:val="pt-PT"/>
        </w:rPr>
        <w:t>: +</w:t>
      </w:r>
      <w:r>
        <w:rPr>
          <w:rFonts w:ascii="Georgia" w:eastAsia="Calibri" w:hAnsi="Georgia"/>
          <w:lang w:val="pt-PT"/>
        </w:rPr>
        <w:t>912 592 113</w:t>
      </w:r>
    </w:p>
    <w:p w14:paraId="56074584" w14:textId="7002CC31" w:rsidR="002117BE" w:rsidRPr="00D20D41" w:rsidRDefault="002117BE" w:rsidP="00D20D41">
      <w:pPr>
        <w:pStyle w:val="NoSpacing"/>
        <w:rPr>
          <w:rFonts w:ascii="Arial" w:eastAsia="Calibri" w:hAnsi="Arial" w:cs="Arial"/>
          <w:lang w:val="pt-PT"/>
        </w:rPr>
      </w:pPr>
    </w:p>
    <w:p w14:paraId="459E6D63" w14:textId="2AD59A0F" w:rsidR="00AD35A2" w:rsidRPr="00D20D41" w:rsidRDefault="002117BE" w:rsidP="00D20D41">
      <w:pPr>
        <w:pStyle w:val="NoSpacing"/>
        <w:rPr>
          <w:rFonts w:ascii="Arial" w:eastAsia="Calibri" w:hAnsi="Arial" w:cs="Arial"/>
          <w:lang w:val="en-US"/>
        </w:rPr>
      </w:pPr>
      <w:r w:rsidRPr="00D20D41">
        <w:rPr>
          <w:rFonts w:ascii="Arial" w:hAnsi="Arial" w:cs="Arial"/>
          <w:b/>
        </w:rPr>
        <w:t>About Corinthia Lisbon</w:t>
      </w:r>
      <w:r w:rsidRPr="00D20D41">
        <w:rPr>
          <w:rFonts w:ascii="Arial" w:hAnsi="Arial" w:cs="Arial"/>
        </w:rPr>
        <w:br/>
        <w:t xml:space="preserve">Brimming with Portuguese spirit, Corinthia Lisbon is the perfect reflection of the vibrant city in which it is based. The soul of the hotel is found in its warmth of service, matched by the elegance of 518 rooms and suites. An appetite for discovery runs through everything from panoramic views of the nearby </w:t>
      </w:r>
      <w:proofErr w:type="spellStart"/>
      <w:r w:rsidRPr="00D20D41">
        <w:rPr>
          <w:rFonts w:ascii="Arial" w:hAnsi="Arial" w:cs="Arial"/>
        </w:rPr>
        <w:t>Águas</w:t>
      </w:r>
      <w:proofErr w:type="spellEnd"/>
      <w:r w:rsidRPr="00D20D41">
        <w:rPr>
          <w:rFonts w:ascii="Arial" w:hAnsi="Arial" w:cs="Arial"/>
        </w:rPr>
        <w:t xml:space="preserve"> Livres Aqueduct and Monsanto Natural Park, through to the hotel’s own culinary delight, Erva restaurant </w:t>
      </w:r>
      <w:r w:rsidR="00A62F58" w:rsidRPr="00A62F58">
        <w:rPr>
          <w:rFonts w:ascii="Arial" w:hAnsi="Arial" w:cs="Arial"/>
        </w:rPr>
        <w:t xml:space="preserve">with an open-minded, authentic and honest cuisine approach. </w:t>
      </w:r>
      <w:r w:rsidRPr="00D20D41">
        <w:rPr>
          <w:rFonts w:ascii="Arial" w:hAnsi="Arial" w:cs="Arial"/>
        </w:rPr>
        <w:t xml:space="preserve">The sublime spa and gym offer an immersive interlude and refreshing contrast to dynamic Lisbon life. For more information, visit </w:t>
      </w:r>
      <w:hyperlink r:id="rId9" w:history="1">
        <w:r w:rsidRPr="00D20D41">
          <w:rPr>
            <w:rStyle w:val="Hyperlink"/>
            <w:rFonts w:ascii="Arial" w:hAnsi="Arial" w:cs="Arial"/>
          </w:rPr>
          <w:t>corinthia.com/</w:t>
        </w:r>
        <w:proofErr w:type="spellStart"/>
        <w:r w:rsidRPr="00D20D41">
          <w:rPr>
            <w:rStyle w:val="Hyperlink"/>
            <w:rFonts w:ascii="Arial" w:hAnsi="Arial" w:cs="Arial"/>
          </w:rPr>
          <w:t>lisbon</w:t>
        </w:r>
        <w:proofErr w:type="spellEnd"/>
      </w:hyperlink>
      <w:r w:rsidRPr="00D20D41">
        <w:rPr>
          <w:rFonts w:ascii="Arial" w:hAnsi="Arial" w:cs="Arial"/>
        </w:rPr>
        <w:t xml:space="preserve">, </w:t>
      </w:r>
      <w:hyperlink r:id="rId10" w:history="1">
        <w:r w:rsidRPr="00D20D41">
          <w:rPr>
            <w:rStyle w:val="Hyperlink"/>
            <w:rFonts w:ascii="Arial" w:hAnsi="Arial" w:cs="Arial"/>
          </w:rPr>
          <w:t>@</w:t>
        </w:r>
        <w:proofErr w:type="spellStart"/>
        <w:r w:rsidRPr="00D20D41">
          <w:rPr>
            <w:rStyle w:val="Hyperlink"/>
            <w:rFonts w:ascii="Arial" w:hAnsi="Arial" w:cs="Arial"/>
          </w:rPr>
          <w:t>corinthialis</w:t>
        </w:r>
        <w:proofErr w:type="spellEnd"/>
      </w:hyperlink>
      <w:r w:rsidRPr="00D20D41">
        <w:rPr>
          <w:rFonts w:ascii="Arial" w:hAnsi="Arial" w:cs="Arial"/>
        </w:rPr>
        <w:t xml:space="preserve"> on Twitter, </w:t>
      </w:r>
      <w:hyperlink r:id="rId11" w:history="1">
        <w:r w:rsidRPr="00D20D41">
          <w:rPr>
            <w:rStyle w:val="Hyperlink"/>
            <w:rFonts w:ascii="Arial" w:hAnsi="Arial" w:cs="Arial"/>
          </w:rPr>
          <w:t>@</w:t>
        </w:r>
        <w:proofErr w:type="spellStart"/>
        <w:r w:rsidRPr="00D20D41">
          <w:rPr>
            <w:rStyle w:val="Hyperlink"/>
            <w:rFonts w:ascii="Arial" w:hAnsi="Arial" w:cs="Arial"/>
          </w:rPr>
          <w:t>CorinthiaLisbon</w:t>
        </w:r>
        <w:proofErr w:type="spellEnd"/>
      </w:hyperlink>
      <w:r w:rsidRPr="00D20D41">
        <w:rPr>
          <w:rFonts w:ascii="Arial" w:hAnsi="Arial" w:cs="Arial"/>
        </w:rPr>
        <w:t xml:space="preserve"> on Facebook and Instagram.</w:t>
      </w:r>
    </w:p>
    <w:sectPr w:rsidR="00AD35A2" w:rsidRPr="00D20D41" w:rsidSect="003659CB">
      <w:headerReference w:type="default" r:id="rId12"/>
      <w:footerReference w:type="default" r:id="rId13"/>
      <w:pgSz w:w="11906" w:h="16838"/>
      <w:pgMar w:top="709"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2CE5C9" w14:textId="77777777" w:rsidR="005B454F" w:rsidRDefault="005B454F" w:rsidP="003C3F7B">
      <w:pPr>
        <w:spacing w:after="0" w:line="240" w:lineRule="auto"/>
      </w:pPr>
      <w:r>
        <w:separator/>
      </w:r>
    </w:p>
  </w:endnote>
  <w:endnote w:type="continuationSeparator" w:id="0">
    <w:p w14:paraId="4E40EAB7" w14:textId="77777777" w:rsidR="005B454F" w:rsidRDefault="005B454F" w:rsidP="003C3F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BE35E" w14:textId="6B110AAF" w:rsidR="00233834" w:rsidRPr="003B1078" w:rsidRDefault="003B1078" w:rsidP="003B1078">
    <w:pPr>
      <w:pStyle w:val="Footer"/>
      <w:jc w:val="center"/>
      <w:rPr>
        <w:rFonts w:ascii="Arial" w:hAnsi="Arial" w:cs="Arial"/>
        <w:b/>
        <w:bCs/>
        <w:sz w:val="16"/>
        <w:szCs w:val="16"/>
      </w:rPr>
    </w:pPr>
    <w:r w:rsidRPr="003B1078">
      <w:rPr>
        <w:rFonts w:ascii="Arial" w:hAnsi="Arial" w:cs="Arial"/>
        <w:b/>
        <w:bCs/>
        <w:sz w:val="16"/>
        <w:szCs w:val="16"/>
      </w:rPr>
      <w:t>CORINTHIA.COM</w:t>
    </w:r>
  </w:p>
  <w:p w14:paraId="429ABC3D" w14:textId="77777777" w:rsidR="00233834" w:rsidRDefault="002338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71C5CE" w14:textId="77777777" w:rsidR="005B454F" w:rsidRDefault="005B454F" w:rsidP="003C3F7B">
      <w:pPr>
        <w:spacing w:after="0" w:line="240" w:lineRule="auto"/>
      </w:pPr>
      <w:r>
        <w:separator/>
      </w:r>
    </w:p>
  </w:footnote>
  <w:footnote w:type="continuationSeparator" w:id="0">
    <w:p w14:paraId="0C540C93" w14:textId="77777777" w:rsidR="005B454F" w:rsidRDefault="005B454F" w:rsidP="003C3F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CBB53" w14:textId="66D91F7B" w:rsidR="003659CB" w:rsidRDefault="003659CB" w:rsidP="003659CB">
    <w:pPr>
      <w:pStyle w:val="Header"/>
      <w:jc w:val="center"/>
    </w:pPr>
    <w:r>
      <w:rPr>
        <w:noProof/>
      </w:rPr>
      <w:drawing>
        <wp:inline distT="0" distB="0" distL="0" distR="0" wp14:anchorId="18C00747" wp14:editId="7C6C2211">
          <wp:extent cx="1485900" cy="818358"/>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1219" cy="826795"/>
                  </a:xfrm>
                  <a:prstGeom prst="rect">
                    <a:avLst/>
                  </a:prstGeom>
                  <a:noFill/>
                  <a:ln>
                    <a:noFill/>
                  </a:ln>
                </pic:spPr>
              </pic:pic>
            </a:graphicData>
          </a:graphic>
        </wp:inline>
      </w:drawing>
    </w:r>
  </w:p>
  <w:p w14:paraId="46B1ABF6" w14:textId="77777777" w:rsidR="003659CB" w:rsidRDefault="003659C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35A2"/>
    <w:rsid w:val="00021E6F"/>
    <w:rsid w:val="000C4076"/>
    <w:rsid w:val="000D0367"/>
    <w:rsid w:val="000D1C8E"/>
    <w:rsid w:val="000E1AD2"/>
    <w:rsid w:val="000E5059"/>
    <w:rsid w:val="000F2D18"/>
    <w:rsid w:val="000F68DF"/>
    <w:rsid w:val="00140CA1"/>
    <w:rsid w:val="00153C61"/>
    <w:rsid w:val="001604EE"/>
    <w:rsid w:val="00161C6A"/>
    <w:rsid w:val="00180BD1"/>
    <w:rsid w:val="00183488"/>
    <w:rsid w:val="001B5137"/>
    <w:rsid w:val="001D1362"/>
    <w:rsid w:val="001F0FEB"/>
    <w:rsid w:val="001F3A88"/>
    <w:rsid w:val="002117BE"/>
    <w:rsid w:val="00230CC9"/>
    <w:rsid w:val="00233834"/>
    <w:rsid w:val="00241F8D"/>
    <w:rsid w:val="00253F0C"/>
    <w:rsid w:val="002C260B"/>
    <w:rsid w:val="002D4A0F"/>
    <w:rsid w:val="002E093E"/>
    <w:rsid w:val="003012DF"/>
    <w:rsid w:val="003659CB"/>
    <w:rsid w:val="003665FD"/>
    <w:rsid w:val="003B027C"/>
    <w:rsid w:val="003B1078"/>
    <w:rsid w:val="003C3F7B"/>
    <w:rsid w:val="003E79F6"/>
    <w:rsid w:val="0041665F"/>
    <w:rsid w:val="00417E2C"/>
    <w:rsid w:val="004A77F9"/>
    <w:rsid w:val="004C110D"/>
    <w:rsid w:val="00576301"/>
    <w:rsid w:val="0059508F"/>
    <w:rsid w:val="005A1C0D"/>
    <w:rsid w:val="005B454F"/>
    <w:rsid w:val="005C71D3"/>
    <w:rsid w:val="005F16B4"/>
    <w:rsid w:val="006062A9"/>
    <w:rsid w:val="00646E54"/>
    <w:rsid w:val="0066120D"/>
    <w:rsid w:val="00663617"/>
    <w:rsid w:val="006736A4"/>
    <w:rsid w:val="006A0C71"/>
    <w:rsid w:val="006A2CB3"/>
    <w:rsid w:val="006D027A"/>
    <w:rsid w:val="006D54C5"/>
    <w:rsid w:val="00727BD8"/>
    <w:rsid w:val="00731D29"/>
    <w:rsid w:val="007349C3"/>
    <w:rsid w:val="00740811"/>
    <w:rsid w:val="007605C2"/>
    <w:rsid w:val="007A74F2"/>
    <w:rsid w:val="007B1013"/>
    <w:rsid w:val="007C26C8"/>
    <w:rsid w:val="007E43F5"/>
    <w:rsid w:val="007F01B0"/>
    <w:rsid w:val="007F7F09"/>
    <w:rsid w:val="00851571"/>
    <w:rsid w:val="00876858"/>
    <w:rsid w:val="00891D88"/>
    <w:rsid w:val="008A190C"/>
    <w:rsid w:val="008A1BD7"/>
    <w:rsid w:val="008C3E61"/>
    <w:rsid w:val="009072C8"/>
    <w:rsid w:val="0091666E"/>
    <w:rsid w:val="009255FD"/>
    <w:rsid w:val="00932CA0"/>
    <w:rsid w:val="009705C7"/>
    <w:rsid w:val="0097306A"/>
    <w:rsid w:val="00983DC7"/>
    <w:rsid w:val="009D0065"/>
    <w:rsid w:val="00A06362"/>
    <w:rsid w:val="00A62F58"/>
    <w:rsid w:val="00A73EA9"/>
    <w:rsid w:val="00A92659"/>
    <w:rsid w:val="00AB46BB"/>
    <w:rsid w:val="00AD35A2"/>
    <w:rsid w:val="00AE3A74"/>
    <w:rsid w:val="00B46000"/>
    <w:rsid w:val="00B655C6"/>
    <w:rsid w:val="00B723BD"/>
    <w:rsid w:val="00B82D28"/>
    <w:rsid w:val="00BE446B"/>
    <w:rsid w:val="00C32D8C"/>
    <w:rsid w:val="00C57FF6"/>
    <w:rsid w:val="00C748DF"/>
    <w:rsid w:val="00C85B83"/>
    <w:rsid w:val="00CA1E31"/>
    <w:rsid w:val="00CA2AC7"/>
    <w:rsid w:val="00CC4B56"/>
    <w:rsid w:val="00CE297F"/>
    <w:rsid w:val="00D20D41"/>
    <w:rsid w:val="00D229C9"/>
    <w:rsid w:val="00D278F1"/>
    <w:rsid w:val="00D33802"/>
    <w:rsid w:val="00DA32DB"/>
    <w:rsid w:val="00E12C1C"/>
    <w:rsid w:val="00E6188C"/>
    <w:rsid w:val="00EA095A"/>
    <w:rsid w:val="00EB0192"/>
    <w:rsid w:val="00ED1D88"/>
    <w:rsid w:val="00ED2FA5"/>
    <w:rsid w:val="00F14E2A"/>
    <w:rsid w:val="00F37DAD"/>
    <w:rsid w:val="00F4026C"/>
    <w:rsid w:val="00F571DC"/>
    <w:rsid w:val="00F71C2E"/>
    <w:rsid w:val="00F7273B"/>
    <w:rsid w:val="00F945D1"/>
    <w:rsid w:val="00FA098F"/>
    <w:rsid w:val="00FE3E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1DD8797"/>
  <w15:chartTrackingRefBased/>
  <w15:docId w15:val="{AB71678A-EA61-4459-8459-A7149E251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5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msonormal">
    <w:name w:val="x_msonormal"/>
    <w:basedOn w:val="Normal"/>
    <w:uiPriority w:val="99"/>
    <w:rsid w:val="00AD35A2"/>
    <w:pPr>
      <w:spacing w:before="100" w:beforeAutospacing="1" w:after="100" w:afterAutospacing="1" w:line="240" w:lineRule="auto"/>
    </w:pPr>
    <w:rPr>
      <w:rFonts w:ascii="Times New Roman" w:hAnsi="Times New Roman" w:cs="Times New Roman"/>
      <w:sz w:val="24"/>
      <w:szCs w:val="24"/>
      <w:lang w:eastAsia="en-GB"/>
    </w:rPr>
  </w:style>
  <w:style w:type="character" w:styleId="Hyperlink">
    <w:name w:val="Hyperlink"/>
    <w:basedOn w:val="DefaultParagraphFont"/>
    <w:uiPriority w:val="99"/>
    <w:unhideWhenUsed/>
    <w:rsid w:val="00AD35A2"/>
    <w:rPr>
      <w:color w:val="0563C1" w:themeColor="hyperlink"/>
      <w:u w:val="single"/>
    </w:rPr>
  </w:style>
  <w:style w:type="paragraph" w:styleId="NormalWeb">
    <w:name w:val="Normal (Web)"/>
    <w:basedOn w:val="Normal"/>
    <w:uiPriority w:val="99"/>
    <w:unhideWhenUsed/>
    <w:rsid w:val="00AD35A2"/>
    <w:pPr>
      <w:spacing w:before="100" w:beforeAutospacing="1" w:after="100" w:afterAutospacing="1" w:line="240" w:lineRule="auto"/>
    </w:pPr>
    <w:rPr>
      <w:rFonts w:ascii="Times New Roman" w:hAnsi="Times New Roman" w:cs="Times New Roman"/>
      <w:sz w:val="24"/>
      <w:szCs w:val="24"/>
      <w:lang w:eastAsia="en-GB"/>
    </w:rPr>
  </w:style>
  <w:style w:type="character" w:customStyle="1" w:styleId="UnresolvedMention1">
    <w:name w:val="Unresolved Mention1"/>
    <w:basedOn w:val="DefaultParagraphFont"/>
    <w:uiPriority w:val="99"/>
    <w:semiHidden/>
    <w:unhideWhenUsed/>
    <w:rsid w:val="003E79F6"/>
    <w:rPr>
      <w:color w:val="605E5C"/>
      <w:shd w:val="clear" w:color="auto" w:fill="E1DFDD"/>
    </w:rPr>
  </w:style>
  <w:style w:type="paragraph" w:styleId="BalloonText">
    <w:name w:val="Balloon Text"/>
    <w:basedOn w:val="Normal"/>
    <w:link w:val="BalloonTextChar"/>
    <w:uiPriority w:val="99"/>
    <w:semiHidden/>
    <w:unhideWhenUsed/>
    <w:rsid w:val="008A19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190C"/>
    <w:rPr>
      <w:rFonts w:ascii="Segoe UI" w:hAnsi="Segoe UI" w:cs="Segoe UI"/>
      <w:sz w:val="18"/>
      <w:szCs w:val="18"/>
    </w:rPr>
  </w:style>
  <w:style w:type="paragraph" w:styleId="Header">
    <w:name w:val="header"/>
    <w:basedOn w:val="Normal"/>
    <w:link w:val="HeaderChar"/>
    <w:uiPriority w:val="99"/>
    <w:unhideWhenUsed/>
    <w:rsid w:val="003C3F7B"/>
    <w:pPr>
      <w:tabs>
        <w:tab w:val="center" w:pos="4252"/>
        <w:tab w:val="right" w:pos="8504"/>
      </w:tabs>
      <w:spacing w:after="0" w:line="240" w:lineRule="auto"/>
    </w:pPr>
  </w:style>
  <w:style w:type="character" w:customStyle="1" w:styleId="HeaderChar">
    <w:name w:val="Header Char"/>
    <w:basedOn w:val="DefaultParagraphFont"/>
    <w:link w:val="Header"/>
    <w:uiPriority w:val="99"/>
    <w:rsid w:val="003C3F7B"/>
  </w:style>
  <w:style w:type="paragraph" w:styleId="Footer">
    <w:name w:val="footer"/>
    <w:basedOn w:val="Normal"/>
    <w:link w:val="FooterChar"/>
    <w:uiPriority w:val="99"/>
    <w:unhideWhenUsed/>
    <w:rsid w:val="003C3F7B"/>
    <w:pPr>
      <w:tabs>
        <w:tab w:val="center" w:pos="4252"/>
        <w:tab w:val="right" w:pos="8504"/>
      </w:tabs>
      <w:spacing w:after="0" w:line="240" w:lineRule="auto"/>
    </w:pPr>
  </w:style>
  <w:style w:type="character" w:customStyle="1" w:styleId="FooterChar">
    <w:name w:val="Footer Char"/>
    <w:basedOn w:val="DefaultParagraphFont"/>
    <w:link w:val="Footer"/>
    <w:uiPriority w:val="99"/>
    <w:rsid w:val="003C3F7B"/>
  </w:style>
  <w:style w:type="character" w:styleId="Emphasis">
    <w:name w:val="Emphasis"/>
    <w:basedOn w:val="DefaultParagraphFont"/>
    <w:uiPriority w:val="20"/>
    <w:qFormat/>
    <w:rsid w:val="00731D29"/>
    <w:rPr>
      <w:i/>
      <w:iCs/>
    </w:rPr>
  </w:style>
  <w:style w:type="character" w:styleId="UnresolvedMention">
    <w:name w:val="Unresolved Mention"/>
    <w:basedOn w:val="DefaultParagraphFont"/>
    <w:uiPriority w:val="99"/>
    <w:semiHidden/>
    <w:unhideWhenUsed/>
    <w:rsid w:val="009072C8"/>
    <w:rPr>
      <w:color w:val="605E5C"/>
      <w:shd w:val="clear" w:color="auto" w:fill="E1DFDD"/>
    </w:rPr>
  </w:style>
  <w:style w:type="paragraph" w:styleId="NoSpacing">
    <w:name w:val="No Spacing"/>
    <w:uiPriority w:val="1"/>
    <w:qFormat/>
    <w:rsid w:val="00D20D4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5000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a.galante@corinthia.com" TargetMode="External"/><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s://www.facebook.com/CorinthiaLisbon/"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twitter.com/CorinthiaLis" TargetMode="External"/><Relationship Id="rId4" Type="http://schemas.openxmlformats.org/officeDocument/2006/relationships/footnotes" Target="footnotes.xml"/><Relationship Id="rId9" Type="http://schemas.openxmlformats.org/officeDocument/2006/relationships/hyperlink" Target="http://corinthia.com/hotels/lisbo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1014</Words>
  <Characters>5786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Gillian Upton</dc:creator>
  <cp:keywords/>
  <dc:description/>
  <cp:lastModifiedBy>Maria Joao Galante</cp:lastModifiedBy>
  <cp:revision>2</cp:revision>
  <cp:lastPrinted>2020-01-17T12:16:00Z</cp:lastPrinted>
  <dcterms:created xsi:type="dcterms:W3CDTF">2022-04-13T16:06:00Z</dcterms:created>
  <dcterms:modified xsi:type="dcterms:W3CDTF">2022-04-13T16:06:00Z</dcterms:modified>
</cp:coreProperties>
</file>